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C221" w14:textId="77777777" w:rsidR="00D256D8" w:rsidRDefault="0000000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8E3E40" wp14:editId="62F6F943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EB4994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2C726139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B0892DC" w14:textId="77777777" w:rsidR="00D256D8" w:rsidRDefault="00D256D8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52F6E2E1" w14:textId="77777777" w:rsidR="00D256D8" w:rsidRDefault="00D256D8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646AAD39" w14:textId="77777777" w:rsidR="00D256D8" w:rsidRDefault="00D256D8">
      <w:pPr>
        <w:jc w:val="center"/>
        <w:rPr>
          <w:rFonts w:asciiTheme="minorEastAsia" w:hAnsiTheme="minorEastAsia"/>
          <w:b/>
          <w:sz w:val="72"/>
          <w:szCs w:val="72"/>
        </w:rPr>
      </w:pPr>
    </w:p>
    <w:p w14:paraId="6B845B97" w14:textId="77777777" w:rsidR="00D256D8" w:rsidRDefault="00000000"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asciiTheme="minorEastAsia" w:hAnsiTheme="minorEastAsia" w:hint="eastAsia"/>
          <w:b/>
          <w:sz w:val="72"/>
          <w:szCs w:val="72"/>
        </w:rPr>
        <w:t>采 购 文 件</w:t>
      </w:r>
    </w:p>
    <w:p w14:paraId="4FBAA1AC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45D91A07" w14:textId="77777777" w:rsidR="00D256D8" w:rsidRDefault="00D256D8">
      <w:pPr>
        <w:rPr>
          <w:rFonts w:asciiTheme="minorEastAsia" w:hAnsiTheme="minorEastAsia"/>
          <w:b/>
          <w:sz w:val="28"/>
          <w:szCs w:val="28"/>
        </w:rPr>
      </w:pPr>
    </w:p>
    <w:p w14:paraId="34C85084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03C5A6DB" w14:textId="77777777" w:rsidR="00D256D8" w:rsidRDefault="00000000">
      <w:pPr>
        <w:jc w:val="center"/>
        <w:rPr>
          <w:rFonts w:ascii="宋体" w:hAnsi="宋体" w:cs="宋体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项目名称：</w:t>
      </w:r>
      <w:r>
        <w:rPr>
          <w:rFonts w:ascii="宋体" w:hAnsi="宋体" w:cs="宋体" w:hint="eastAsia"/>
          <w:b/>
          <w:sz w:val="40"/>
          <w:szCs w:val="40"/>
        </w:rPr>
        <w:t>国药东风总医院</w:t>
      </w:r>
      <w:r>
        <w:rPr>
          <w:rFonts w:hint="eastAsia"/>
          <w:b/>
          <w:bCs/>
          <w:sz w:val="44"/>
          <w:szCs w:val="44"/>
        </w:rPr>
        <w:t>绿化养护、化粪池清运等项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目</w:t>
      </w:r>
    </w:p>
    <w:p w14:paraId="509EDD4C" w14:textId="77777777" w:rsidR="00D256D8" w:rsidRDefault="00D256D8">
      <w:pPr>
        <w:jc w:val="center"/>
        <w:rPr>
          <w:b/>
          <w:bCs/>
          <w:sz w:val="36"/>
          <w:szCs w:val="40"/>
        </w:rPr>
      </w:pPr>
    </w:p>
    <w:p w14:paraId="799CA038" w14:textId="77777777" w:rsidR="00D256D8" w:rsidRDefault="00D256D8">
      <w:pPr>
        <w:pStyle w:val="aa"/>
        <w:widowControl/>
        <w:spacing w:before="157" w:beforeAutospacing="0" w:after="34" w:afterAutospacing="0" w:line="364" w:lineRule="auto"/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</w:p>
    <w:p w14:paraId="08BB8EF7" w14:textId="77777777" w:rsidR="00D256D8" w:rsidRDefault="00D256D8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1E684EB5" w14:textId="77777777" w:rsidR="00D256D8" w:rsidRDefault="00D256D8">
      <w:pPr>
        <w:jc w:val="center"/>
        <w:rPr>
          <w:rFonts w:asciiTheme="minorEastAsia" w:hAnsiTheme="minorEastAsia"/>
          <w:b/>
          <w:sz w:val="48"/>
          <w:szCs w:val="48"/>
        </w:rPr>
      </w:pPr>
    </w:p>
    <w:p w14:paraId="22A03957" w14:textId="77777777" w:rsidR="00D256D8" w:rsidRDefault="00D256D8">
      <w:pPr>
        <w:rPr>
          <w:rFonts w:asciiTheme="minorEastAsia" w:hAnsiTheme="minorEastAsia"/>
          <w:b/>
          <w:sz w:val="48"/>
          <w:szCs w:val="48"/>
        </w:rPr>
      </w:pPr>
    </w:p>
    <w:p w14:paraId="77C4924C" w14:textId="77777777" w:rsidR="00D256D8" w:rsidRDefault="00D256D8">
      <w:pPr>
        <w:rPr>
          <w:rFonts w:asciiTheme="minorEastAsia" w:hAnsiTheme="minorEastAsia"/>
          <w:b/>
          <w:sz w:val="48"/>
          <w:szCs w:val="48"/>
        </w:rPr>
      </w:pPr>
    </w:p>
    <w:p w14:paraId="4B2D69B1" w14:textId="77777777" w:rsidR="00D256D8" w:rsidRDefault="00D256D8">
      <w:pPr>
        <w:rPr>
          <w:rFonts w:asciiTheme="minorEastAsia" w:hAnsiTheme="minorEastAsia"/>
          <w:b/>
          <w:sz w:val="48"/>
          <w:szCs w:val="48"/>
        </w:rPr>
      </w:pPr>
    </w:p>
    <w:p w14:paraId="283C7D59" w14:textId="77777777" w:rsidR="00D256D8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6"/>
          <w:szCs w:val="36"/>
        </w:rPr>
        <w:t>2023年12月</w:t>
      </w:r>
    </w:p>
    <w:p w14:paraId="33A19533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58E5A582" w14:textId="77777777" w:rsidR="00D256D8" w:rsidRDefault="00D256D8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7D0B6036" w14:textId="77777777" w:rsidR="00D256D8" w:rsidRDefault="00000000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第一章 采购书</w:t>
      </w:r>
    </w:p>
    <w:p w14:paraId="3876FEB7" w14:textId="77777777" w:rsidR="00D256D8" w:rsidRDefault="00D256D8">
      <w:pPr>
        <w:rPr>
          <w:szCs w:val="24"/>
        </w:rPr>
      </w:pPr>
    </w:p>
    <w:p w14:paraId="48167923" w14:textId="77777777" w:rsidR="00D256D8" w:rsidRDefault="00000000">
      <w:pPr>
        <w:ind w:firstLineChars="300" w:firstLine="720"/>
        <w:jc w:val="left"/>
        <w:rPr>
          <w:rFonts w:asciiTheme="minorEastAsia" w:hAnsiTheme="minorEastAsia"/>
          <w:bCs/>
          <w:sz w:val="15"/>
          <w:szCs w:val="15"/>
        </w:rPr>
      </w:pPr>
      <w:r>
        <w:rPr>
          <w:rFonts w:asciiTheme="minorEastAsia" w:hAnsiTheme="minorEastAsia" w:hint="eastAsia"/>
          <w:szCs w:val="24"/>
        </w:rPr>
        <w:t>1.  项目名称</w:t>
      </w:r>
      <w:r>
        <w:rPr>
          <w:rFonts w:asciiTheme="minorEastAsia" w:hAnsiTheme="minorEastAsia" w:hint="eastAsia"/>
          <w:sz w:val="22"/>
        </w:rPr>
        <w:t>：</w:t>
      </w:r>
      <w:r>
        <w:rPr>
          <w:rFonts w:ascii="宋体" w:hAnsi="宋体" w:cs="宋体" w:hint="eastAsia"/>
          <w:b/>
          <w:szCs w:val="24"/>
        </w:rPr>
        <w:t>国药东风总医院</w:t>
      </w:r>
      <w:r>
        <w:rPr>
          <w:rFonts w:hint="eastAsia"/>
          <w:b/>
          <w:szCs w:val="24"/>
        </w:rPr>
        <w:t>绿化养护、化粪池清运等</w:t>
      </w:r>
      <w:r>
        <w:rPr>
          <w:rFonts w:ascii="宋体" w:hAnsi="宋体" w:cs="宋体" w:hint="eastAsia"/>
          <w:b/>
          <w:szCs w:val="24"/>
        </w:rPr>
        <w:t>项目</w:t>
      </w:r>
    </w:p>
    <w:p w14:paraId="21321892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  项目概况：详见技术要求</w:t>
      </w:r>
    </w:p>
    <w:p w14:paraId="19E55F40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  资金来源：自筹</w:t>
      </w:r>
    </w:p>
    <w:p w14:paraId="0F83D54C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4.  交货方式、地点：</w:t>
      </w:r>
    </w:p>
    <w:p w14:paraId="4F9A7D2E" w14:textId="77777777" w:rsidR="00D256D8" w:rsidRDefault="00000000">
      <w:pPr>
        <w:ind w:rightChars="-347" w:right="-833"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运输方式：由报价人自行确定（包装费、运输费及保险费，包含在总报价内）</w:t>
      </w:r>
    </w:p>
    <w:p w14:paraId="74C12CDE" w14:textId="77777777" w:rsidR="00D256D8" w:rsidRDefault="00000000">
      <w:pPr>
        <w:ind w:firstLineChars="500" w:firstLine="12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交货地点：湖北省十堰市大岭路16号</w:t>
      </w:r>
    </w:p>
    <w:p w14:paraId="31E334B7" w14:textId="77777777" w:rsidR="00D256D8" w:rsidRDefault="00000000">
      <w:pPr>
        <w:ind w:firstLineChars="526" w:firstLine="1262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收货单位：国药东风总医院</w:t>
      </w:r>
    </w:p>
    <w:p w14:paraId="746A11E4" w14:textId="77777777" w:rsidR="00D256D8" w:rsidRDefault="00000000">
      <w:pPr>
        <w:numPr>
          <w:ilvl w:val="0"/>
          <w:numId w:val="3"/>
        </w:num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货款结算方式：月度考核后按月结算</w:t>
      </w:r>
    </w:p>
    <w:p w14:paraId="243D47A0" w14:textId="77777777" w:rsidR="00D256D8" w:rsidRDefault="00000000">
      <w:pPr>
        <w:numPr>
          <w:ilvl w:val="0"/>
          <w:numId w:val="3"/>
        </w:num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合同期限：两年</w:t>
      </w:r>
    </w:p>
    <w:p w14:paraId="5DF178E6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7.  报名时间：2023年12月8日至2023年12月15日</w:t>
      </w:r>
    </w:p>
    <w:p w14:paraId="13B7FD1A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8.  报价截止时间：2023年12月15日下午18：00以前</w:t>
      </w:r>
    </w:p>
    <w:p w14:paraId="1475975B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9.  评审时间：另行通知</w:t>
      </w:r>
    </w:p>
    <w:p w14:paraId="7E3C276A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10.  报价方式：纸质报价</w:t>
      </w:r>
    </w:p>
    <w:p w14:paraId="64C117E6" w14:textId="77777777" w:rsidR="00D256D8" w:rsidRDefault="00000000">
      <w:pPr>
        <w:ind w:firstLineChars="300" w:firstLine="7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11. 业主联系方式：</w:t>
      </w:r>
    </w:p>
    <w:p w14:paraId="5EBEBF46" w14:textId="77777777" w:rsidR="00D256D8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联系单位：国药东风总医院招标办</w:t>
      </w:r>
    </w:p>
    <w:p w14:paraId="56BCCFC6" w14:textId="77777777" w:rsidR="00D256D8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招标办联系人：陈静           电话： 0719-8272215    13907280772 </w:t>
      </w:r>
    </w:p>
    <w:p w14:paraId="247BB5A0" w14:textId="77777777" w:rsidR="00D256D8" w:rsidRDefault="00000000">
      <w:pPr>
        <w:ind w:firstLineChars="427" w:firstLine="10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管理科室联系人：徐建         电话： 13197244660</w:t>
      </w:r>
    </w:p>
    <w:p w14:paraId="38F374AC" w14:textId="77777777" w:rsidR="00D256D8" w:rsidRDefault="00D256D8">
      <w:pPr>
        <w:ind w:firstLineChars="427" w:firstLine="1025"/>
        <w:rPr>
          <w:rFonts w:asciiTheme="minorEastAsia" w:hAnsiTheme="minorEastAsia"/>
          <w:szCs w:val="24"/>
        </w:rPr>
      </w:pPr>
    </w:p>
    <w:p w14:paraId="6ECFB124" w14:textId="77777777" w:rsidR="00D256D8" w:rsidRDefault="00D256D8">
      <w:pPr>
        <w:ind w:firstLine="480"/>
        <w:rPr>
          <w:rFonts w:asciiTheme="minorEastAsia" w:hAnsiTheme="minorEastAsia"/>
          <w:szCs w:val="24"/>
        </w:rPr>
      </w:pPr>
    </w:p>
    <w:p w14:paraId="30CB96EF" w14:textId="77777777" w:rsidR="00D256D8" w:rsidRDefault="00D256D8">
      <w:pPr>
        <w:ind w:firstLine="480"/>
        <w:rPr>
          <w:rFonts w:asciiTheme="minorEastAsia" w:hAnsiTheme="minorEastAsia"/>
          <w:szCs w:val="24"/>
        </w:rPr>
      </w:pPr>
    </w:p>
    <w:p w14:paraId="0D6A152F" w14:textId="77777777" w:rsidR="00D256D8" w:rsidRDefault="00D256D8">
      <w:pPr>
        <w:ind w:firstLine="480"/>
        <w:rPr>
          <w:rFonts w:asciiTheme="minorEastAsia" w:hAnsiTheme="minorEastAsia"/>
          <w:szCs w:val="24"/>
        </w:rPr>
      </w:pPr>
    </w:p>
    <w:p w14:paraId="39BB750E" w14:textId="77777777" w:rsidR="00D256D8" w:rsidRDefault="00D256D8">
      <w:pPr>
        <w:ind w:firstLine="480"/>
        <w:rPr>
          <w:rFonts w:asciiTheme="minorEastAsia" w:hAnsiTheme="minorEastAsia"/>
          <w:szCs w:val="24"/>
        </w:rPr>
      </w:pPr>
    </w:p>
    <w:p w14:paraId="678670C7" w14:textId="77777777" w:rsidR="00D256D8" w:rsidRDefault="00D256D8">
      <w:pPr>
        <w:pStyle w:val="20"/>
        <w:ind w:leftChars="0" w:left="0" w:firstLine="0"/>
        <w:rPr>
          <w:rFonts w:asciiTheme="minorEastAsia" w:hAnsiTheme="minorEastAsia"/>
          <w:szCs w:val="24"/>
        </w:rPr>
      </w:pPr>
    </w:p>
    <w:p w14:paraId="2BA16234" w14:textId="77777777" w:rsidR="00D256D8" w:rsidRDefault="00D256D8">
      <w:pPr>
        <w:adjustRightInd w:val="0"/>
        <w:snapToGrid w:val="0"/>
        <w:jc w:val="center"/>
        <w:rPr>
          <w:b/>
          <w:sz w:val="32"/>
          <w:szCs w:val="32"/>
        </w:rPr>
      </w:pPr>
    </w:p>
    <w:p w14:paraId="69412B8C" w14:textId="77777777" w:rsidR="00D256D8" w:rsidRDefault="00D256D8">
      <w:pPr>
        <w:adjustRightInd w:val="0"/>
        <w:snapToGrid w:val="0"/>
        <w:jc w:val="center"/>
        <w:rPr>
          <w:b/>
          <w:sz w:val="32"/>
          <w:szCs w:val="32"/>
        </w:rPr>
      </w:pPr>
    </w:p>
    <w:p w14:paraId="04307EB8" w14:textId="77777777" w:rsidR="00D256D8" w:rsidRDefault="00D256D8">
      <w:pPr>
        <w:adjustRightInd w:val="0"/>
        <w:snapToGrid w:val="0"/>
        <w:jc w:val="center"/>
        <w:rPr>
          <w:b/>
          <w:sz w:val="32"/>
          <w:szCs w:val="32"/>
        </w:rPr>
      </w:pPr>
    </w:p>
    <w:p w14:paraId="5379F8B0" w14:textId="77777777" w:rsidR="00D256D8" w:rsidRDefault="00000000">
      <w:pPr>
        <w:adjustRightInd w:val="0"/>
        <w:snapToGrid w:val="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国药东风总医院</w:t>
      </w:r>
      <w:r>
        <w:rPr>
          <w:rFonts w:ascii="宋体" w:hAnsi="宋体" w:cs="宋体" w:hint="eastAsia"/>
          <w:b/>
          <w:sz w:val="32"/>
          <w:szCs w:val="32"/>
        </w:rPr>
        <w:t>绿化养护、化粪池清运等项目</w:t>
      </w:r>
    </w:p>
    <w:p w14:paraId="09465959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因工作需求，现对我院2024年度</w:t>
      </w:r>
      <w:r>
        <w:rPr>
          <w:rFonts w:ascii="宋体" w:hAnsi="宋体" w:cs="宋体" w:hint="eastAsia"/>
          <w:bCs/>
          <w:szCs w:val="24"/>
        </w:rPr>
        <w:t>绿化养护、化粪池清运等项目</w:t>
      </w:r>
      <w:r>
        <w:rPr>
          <w:rFonts w:ascii="宋体" w:hAnsi="宋体" w:cs="宋体" w:hint="eastAsia"/>
          <w:szCs w:val="24"/>
        </w:rPr>
        <w:t>进行院内公开招标。</w:t>
      </w:r>
    </w:p>
    <w:p w14:paraId="6ADE63E7" w14:textId="77777777" w:rsidR="00D256D8" w:rsidRDefault="00000000">
      <w:pPr>
        <w:numPr>
          <w:ilvl w:val="0"/>
          <w:numId w:val="4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工作内容：</w:t>
      </w:r>
    </w:p>
    <w:p w14:paraId="70AB7413" w14:textId="77777777" w:rsidR="00D256D8" w:rsidRDefault="00000000">
      <w:pPr>
        <w:spacing w:line="240" w:lineRule="atLeas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 xml:space="preserve">   1、绿化服务：甲方院内绿化养护、花房花卉配置（院内绿化养护、病虫害防治，院内公共摆花，各种会议用花）(含红卫分部花房)；</w:t>
      </w:r>
    </w:p>
    <w:p w14:paraId="7C90F11D" w14:textId="77777777" w:rsidR="00D256D8" w:rsidRDefault="00000000">
      <w:pPr>
        <w:spacing w:line="240" w:lineRule="atLeast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 xml:space="preserve">   2、化粪池、防洪沟清运：我方所有窨井、化粪池、防洪沟清理、外运；</w:t>
      </w:r>
    </w:p>
    <w:p w14:paraId="5F7EDB3F" w14:textId="77777777" w:rsidR="00D256D8" w:rsidRDefault="00D256D8">
      <w:pPr>
        <w:spacing w:line="240" w:lineRule="atLeast"/>
        <w:rPr>
          <w:rFonts w:ascii="宋体" w:hAnsi="宋体" w:cs="宋体"/>
          <w:szCs w:val="24"/>
        </w:rPr>
      </w:pPr>
    </w:p>
    <w:p w14:paraId="20ADE784" w14:textId="77777777" w:rsidR="00D256D8" w:rsidRDefault="00000000">
      <w:pPr>
        <w:numPr>
          <w:ilvl w:val="0"/>
          <w:numId w:val="4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技术要求</w:t>
      </w:r>
    </w:p>
    <w:p w14:paraId="4A976E72" w14:textId="77777777" w:rsidR="00D256D8" w:rsidRDefault="00000000">
      <w:pPr>
        <w:ind w:firstLineChars="150" w:firstLine="36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承包方具有花卉养护、货物搬运及家政服务资质，具体工作内容及技术要求如下：</w:t>
      </w:r>
    </w:p>
    <w:p w14:paraId="2E74EDCC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负责养护目前院区绿化树木、苗木、草坪等。绿化养护所需工具、农药、化肥等材料由承包方承担，保证全院绿植存活率、覆盖率达到100%。</w:t>
      </w:r>
    </w:p>
    <w:p w14:paraId="56D3718A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负责全院窨井、化粪池清理工作。窨井清理频率不低于1次/月，化粪池清理频率不低于1次/季度，个别位置视具体情况增加清理频次，保证污水排放顺畅。清理出来的污物按照环保局要求进行标准化处理，干燥后打包收集至医院污泥储存间。</w:t>
      </w:r>
    </w:p>
    <w:p w14:paraId="08B7B173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负责全院排洪沟清理工作，清理频率不低于1次/半年，必要时增加清理频次，确保排洪沟通畅。储备沙袋、铁锹等防洪物资，遇到暴雨天气积极组织人员参与抗洪抢险。</w:t>
      </w:r>
    </w:p>
    <w:p w14:paraId="0A1F34FD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为医院有偿提供临时搬运服务。必须及时响应医院临时搬运任务，搬运费按照当期当地定额人工费据实结算，承包方对搬运资产及人员安全负责。</w:t>
      </w:r>
    </w:p>
    <w:p w14:paraId="6A4087D4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负责冬季院区坡道融雪工作。</w:t>
      </w:r>
    </w:p>
    <w:p w14:paraId="48A7B984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报价包含一名管理人员绩效6万元/年。</w:t>
      </w:r>
    </w:p>
    <w:p w14:paraId="6584CD33" w14:textId="77777777" w:rsidR="00D256D8" w:rsidRDefault="00000000">
      <w:pPr>
        <w:pStyle w:val="11"/>
        <w:numPr>
          <w:ilvl w:val="0"/>
          <w:numId w:val="5"/>
        </w:numPr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承包服务费按月结算，合同有效期2年。</w:t>
      </w:r>
    </w:p>
    <w:p w14:paraId="32C10BF9" w14:textId="77777777" w:rsidR="00D256D8" w:rsidRDefault="00000000">
      <w:pPr>
        <w:pStyle w:val="af0"/>
        <w:ind w:firstLineChars="0" w:firstLine="0"/>
        <w:rPr>
          <w:rFonts w:cs="宋体"/>
          <w:b/>
          <w:bCs/>
          <w:szCs w:val="24"/>
        </w:rPr>
      </w:pPr>
      <w:r>
        <w:rPr>
          <w:rFonts w:cs="宋体" w:hint="eastAsia"/>
          <w:b/>
          <w:bCs/>
          <w:szCs w:val="24"/>
          <w:lang w:val="en-US"/>
        </w:rPr>
        <w:t>三、</w:t>
      </w:r>
      <w:r>
        <w:rPr>
          <w:rFonts w:cs="宋体" w:hint="eastAsia"/>
          <w:b/>
          <w:bCs/>
          <w:szCs w:val="24"/>
        </w:rPr>
        <w:t>供应商资质要求：</w:t>
      </w:r>
    </w:p>
    <w:p w14:paraId="32F51F42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3.1.1 供应商应是注册于中华人民共和国的独立企业法人，满足采购文件要求资格的企业；</w:t>
      </w:r>
    </w:p>
    <w:p w14:paraId="00BCEB9D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3.1.2 符合政府采购法第二十二条规定的供应商资格条件：</w:t>
      </w:r>
    </w:p>
    <w:p w14:paraId="6AA7A832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①具有独立承担民事责任的能力；</w:t>
      </w:r>
    </w:p>
    <w:p w14:paraId="3CEC6EEA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②具有良好的服务信誉和健全的财务会计制度；</w:t>
      </w:r>
    </w:p>
    <w:p w14:paraId="5567E9C3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③具有履行合同所必需的设备和专业技术人员；</w:t>
      </w:r>
    </w:p>
    <w:p w14:paraId="0E7FC71E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④具有依法缴纳税收和社会保障资金的良好记录；</w:t>
      </w:r>
    </w:p>
    <w:p w14:paraId="5706853E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⑤参加本次投标活动前三年内，</w:t>
      </w:r>
      <w:r>
        <w:rPr>
          <w:rFonts w:ascii="宋体" w:hAnsi="宋体" w:cs="宋体" w:hint="eastAsia"/>
          <w:spacing w:val="-9"/>
          <w:szCs w:val="24"/>
        </w:rPr>
        <w:t>在服务活动中没有重大违法记录；</w:t>
      </w:r>
      <w:r>
        <w:rPr>
          <w:rFonts w:ascii="宋体" w:hAnsi="宋体" w:cs="宋体" w:hint="eastAsia"/>
          <w:szCs w:val="24"/>
        </w:rPr>
        <w:t> </w:t>
      </w:r>
    </w:p>
    <w:p w14:paraId="30326FF8" w14:textId="77777777" w:rsidR="00D256D8" w:rsidRDefault="00000000">
      <w:pPr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⑥近三年内不存在违反招投标和政府采购相关法律法规的禁止行为； </w:t>
      </w:r>
    </w:p>
    <w:p w14:paraId="19FE4BC5" w14:textId="77777777" w:rsidR="00D256D8" w:rsidRDefault="00000000">
      <w:pPr>
        <w:pStyle w:val="aa"/>
        <w:widowControl/>
        <w:spacing w:line="320" w:lineRule="atLeast"/>
        <w:ind w:firstLineChars="100" w:firstLine="241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lastRenderedPageBreak/>
        <w:t>四、投标文件要求：</w:t>
      </w:r>
    </w:p>
    <w:p w14:paraId="4BAD93C4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hanging="1440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有效期内的营业执照正副本复印件</w:t>
      </w:r>
    </w:p>
    <w:p w14:paraId="5D0A9FD1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left="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投标文件真实性的声明函；</w:t>
      </w:r>
    </w:p>
    <w:p w14:paraId="7BA1F80D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投标代表为法人代表的，需提供法人代表证明书原件和法人代表身份证复印件；</w:t>
      </w:r>
    </w:p>
    <w:p w14:paraId="0FB616D8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投标代表非法人代表的，需提供“法定代表人授权书”原件及投标代表本人身份证及复印件和法人身份证复印件；</w:t>
      </w:r>
    </w:p>
    <w:p w14:paraId="5797035B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投标人符合规定条件的业绩；</w:t>
      </w:r>
    </w:p>
    <w:p w14:paraId="57689E50" w14:textId="77777777" w:rsidR="00D256D8" w:rsidRDefault="00000000">
      <w:pPr>
        <w:pStyle w:val="aa"/>
        <w:widowControl/>
        <w:numPr>
          <w:ilvl w:val="0"/>
          <w:numId w:val="6"/>
        </w:numPr>
        <w:spacing w:line="400" w:lineRule="atLeast"/>
        <w:ind w:left="640" w:hanging="64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报价单（含税）。</w:t>
      </w:r>
    </w:p>
    <w:sectPr w:rsidR="00D256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F414" w14:textId="77777777" w:rsidR="003C549F" w:rsidRDefault="003C549F">
      <w:pPr>
        <w:spacing w:line="240" w:lineRule="auto"/>
      </w:pPr>
      <w:r>
        <w:separator/>
      </w:r>
    </w:p>
  </w:endnote>
  <w:endnote w:type="continuationSeparator" w:id="0">
    <w:p w14:paraId="22F653EF" w14:textId="77777777" w:rsidR="003C549F" w:rsidRDefault="003C5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BC5E" w14:textId="77777777" w:rsidR="003C549F" w:rsidRDefault="003C549F">
      <w:r>
        <w:separator/>
      </w:r>
    </w:p>
  </w:footnote>
  <w:footnote w:type="continuationSeparator" w:id="0">
    <w:p w14:paraId="7DD567BC" w14:textId="77777777" w:rsidR="003C549F" w:rsidRDefault="003C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BAAF14"/>
    <w:multiLevelType w:val="singleLevel"/>
    <w:tmpl w:val="BDBAAF14"/>
    <w:lvl w:ilvl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 w15:restartNumberingAfterBreak="0">
    <w:nsid w:val="F65CB111"/>
    <w:multiLevelType w:val="singleLevel"/>
    <w:tmpl w:val="F65CB111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18177BE3"/>
    <w:multiLevelType w:val="singleLevel"/>
    <w:tmpl w:val="18177BE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12E09BC"/>
    <w:multiLevelType w:val="multilevel"/>
    <w:tmpl w:val="512E09BC"/>
    <w:lvl w:ilvl="0">
      <w:start w:val="1"/>
      <w:numFmt w:val="decimal"/>
      <w:lvlText w:val="%1、"/>
      <w:lvlJc w:val="left"/>
      <w:pPr>
        <w:ind w:left="930" w:hanging="6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4" w15:restartNumberingAfterBreak="0">
    <w:nsid w:val="5F29FB43"/>
    <w:multiLevelType w:val="multilevel"/>
    <w:tmpl w:val="5F29FB4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5" w15:restartNumberingAfterBreak="0">
    <w:nsid w:val="6E230785"/>
    <w:multiLevelType w:val="multilevel"/>
    <w:tmpl w:val="6E230785"/>
    <w:lvl w:ilvl="0">
      <w:start w:val="1"/>
      <w:numFmt w:val="bullet"/>
      <w:pStyle w:val="ItemListinTable"/>
      <w:lvlText w:val=""/>
      <w:lvlJc w:val="left"/>
      <w:pPr>
        <w:tabs>
          <w:tab w:val="left" w:pos="284"/>
        </w:tabs>
        <w:ind w:left="284" w:hanging="284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363864849">
    <w:abstractNumId w:val="4"/>
  </w:num>
  <w:num w:numId="2" w16cid:durableId="829056561">
    <w:abstractNumId w:val="5"/>
  </w:num>
  <w:num w:numId="3" w16cid:durableId="579367125">
    <w:abstractNumId w:val="1"/>
  </w:num>
  <w:num w:numId="4" w16cid:durableId="1313800836">
    <w:abstractNumId w:val="2"/>
  </w:num>
  <w:num w:numId="5" w16cid:durableId="216094539">
    <w:abstractNumId w:val="3"/>
  </w:num>
  <w:num w:numId="6" w16cid:durableId="81214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4M2MyMzcxYjAyMWI1MDkzM2Q1MDk5NmQ4MTNmYjYifQ=="/>
  </w:docVars>
  <w:rsids>
    <w:rsidRoot w:val="00215EB1"/>
    <w:rsid w:val="9F5728B1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B6B7F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549F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246D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256D8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A91989"/>
    <w:rsid w:val="01C0309B"/>
    <w:rsid w:val="01DD3C4D"/>
    <w:rsid w:val="026747A0"/>
    <w:rsid w:val="02D46401"/>
    <w:rsid w:val="02F079B0"/>
    <w:rsid w:val="038A570F"/>
    <w:rsid w:val="0405748B"/>
    <w:rsid w:val="04695C6C"/>
    <w:rsid w:val="049802FF"/>
    <w:rsid w:val="055C5C93"/>
    <w:rsid w:val="05E8737A"/>
    <w:rsid w:val="06DF0467"/>
    <w:rsid w:val="07571DAC"/>
    <w:rsid w:val="0777244E"/>
    <w:rsid w:val="08C94F2B"/>
    <w:rsid w:val="090917CB"/>
    <w:rsid w:val="09250C96"/>
    <w:rsid w:val="09B74D83"/>
    <w:rsid w:val="09D9119E"/>
    <w:rsid w:val="09E111DE"/>
    <w:rsid w:val="0A963238"/>
    <w:rsid w:val="0A9B46A5"/>
    <w:rsid w:val="0ABC3E3D"/>
    <w:rsid w:val="0AC260D6"/>
    <w:rsid w:val="0ADB2CF4"/>
    <w:rsid w:val="0B8C422C"/>
    <w:rsid w:val="0C321039"/>
    <w:rsid w:val="0C7B478E"/>
    <w:rsid w:val="0E39220B"/>
    <w:rsid w:val="0E4A1544"/>
    <w:rsid w:val="0E8F43BD"/>
    <w:rsid w:val="0F391C85"/>
    <w:rsid w:val="0F474DFC"/>
    <w:rsid w:val="0F6E05DA"/>
    <w:rsid w:val="102E2D11"/>
    <w:rsid w:val="108D683E"/>
    <w:rsid w:val="109C2F25"/>
    <w:rsid w:val="11074842"/>
    <w:rsid w:val="118B7221"/>
    <w:rsid w:val="11B86D77"/>
    <w:rsid w:val="122338FE"/>
    <w:rsid w:val="12A8795F"/>
    <w:rsid w:val="12C7072D"/>
    <w:rsid w:val="156B27E5"/>
    <w:rsid w:val="16111CBF"/>
    <w:rsid w:val="179B49B5"/>
    <w:rsid w:val="186C142F"/>
    <w:rsid w:val="1963014B"/>
    <w:rsid w:val="19632832"/>
    <w:rsid w:val="199450E1"/>
    <w:rsid w:val="1A1B135F"/>
    <w:rsid w:val="1AFF2A2E"/>
    <w:rsid w:val="1C536B8E"/>
    <w:rsid w:val="1CC655B2"/>
    <w:rsid w:val="1CFA16FF"/>
    <w:rsid w:val="1DEF6D8A"/>
    <w:rsid w:val="1E3FAB06"/>
    <w:rsid w:val="1E57048B"/>
    <w:rsid w:val="1EE066D3"/>
    <w:rsid w:val="1F2B2044"/>
    <w:rsid w:val="1FD04999"/>
    <w:rsid w:val="1FF24910"/>
    <w:rsid w:val="1FFA7152"/>
    <w:rsid w:val="200363DF"/>
    <w:rsid w:val="201E11C5"/>
    <w:rsid w:val="20A98C55"/>
    <w:rsid w:val="21731A80"/>
    <w:rsid w:val="21792C6F"/>
    <w:rsid w:val="219043E0"/>
    <w:rsid w:val="21D95D87"/>
    <w:rsid w:val="21DE514B"/>
    <w:rsid w:val="221C3EC6"/>
    <w:rsid w:val="227B299A"/>
    <w:rsid w:val="23AC3027"/>
    <w:rsid w:val="253D7C59"/>
    <w:rsid w:val="25402227"/>
    <w:rsid w:val="25DB0AC7"/>
    <w:rsid w:val="25F27417"/>
    <w:rsid w:val="262F3FF1"/>
    <w:rsid w:val="2741623A"/>
    <w:rsid w:val="27C22E19"/>
    <w:rsid w:val="28060F58"/>
    <w:rsid w:val="285C14C0"/>
    <w:rsid w:val="2AD82738"/>
    <w:rsid w:val="2BB62C95"/>
    <w:rsid w:val="2D0A14EA"/>
    <w:rsid w:val="2EB77450"/>
    <w:rsid w:val="2EF91817"/>
    <w:rsid w:val="2F302D5E"/>
    <w:rsid w:val="2F94153F"/>
    <w:rsid w:val="315A0567"/>
    <w:rsid w:val="315F792B"/>
    <w:rsid w:val="317258B0"/>
    <w:rsid w:val="31FC5599"/>
    <w:rsid w:val="32990C1B"/>
    <w:rsid w:val="33296443"/>
    <w:rsid w:val="337E072C"/>
    <w:rsid w:val="33B71CA0"/>
    <w:rsid w:val="34E46AC5"/>
    <w:rsid w:val="351729F7"/>
    <w:rsid w:val="351D1FD7"/>
    <w:rsid w:val="36201D7F"/>
    <w:rsid w:val="36580022"/>
    <w:rsid w:val="36653C36"/>
    <w:rsid w:val="37425D25"/>
    <w:rsid w:val="37893954"/>
    <w:rsid w:val="389A6DAB"/>
    <w:rsid w:val="38DB01DF"/>
    <w:rsid w:val="393B0C7E"/>
    <w:rsid w:val="395D29A2"/>
    <w:rsid w:val="39B27192"/>
    <w:rsid w:val="3A5C70FE"/>
    <w:rsid w:val="3AC57BD6"/>
    <w:rsid w:val="3B1479D8"/>
    <w:rsid w:val="3B5B73B5"/>
    <w:rsid w:val="3BDB4052"/>
    <w:rsid w:val="3CE31410"/>
    <w:rsid w:val="3D096A38"/>
    <w:rsid w:val="3D581DFE"/>
    <w:rsid w:val="3DD07BE6"/>
    <w:rsid w:val="3E7D4A9D"/>
    <w:rsid w:val="3E946E66"/>
    <w:rsid w:val="3F1B1335"/>
    <w:rsid w:val="3F732F1F"/>
    <w:rsid w:val="40CA3013"/>
    <w:rsid w:val="40DC68A2"/>
    <w:rsid w:val="417967E7"/>
    <w:rsid w:val="41B72A06"/>
    <w:rsid w:val="42072EE9"/>
    <w:rsid w:val="428570D9"/>
    <w:rsid w:val="42EB1E9A"/>
    <w:rsid w:val="441B1DD7"/>
    <w:rsid w:val="449D459A"/>
    <w:rsid w:val="44D25A49"/>
    <w:rsid w:val="45152A2C"/>
    <w:rsid w:val="456270F2"/>
    <w:rsid w:val="45F722FD"/>
    <w:rsid w:val="469F0A9E"/>
    <w:rsid w:val="46A26FF2"/>
    <w:rsid w:val="46A6238B"/>
    <w:rsid w:val="472B386C"/>
    <w:rsid w:val="474433F3"/>
    <w:rsid w:val="4780737E"/>
    <w:rsid w:val="47833F1C"/>
    <w:rsid w:val="47B9643A"/>
    <w:rsid w:val="47EA26D1"/>
    <w:rsid w:val="47F6293F"/>
    <w:rsid w:val="47FB405B"/>
    <w:rsid w:val="480F16FC"/>
    <w:rsid w:val="48E704DA"/>
    <w:rsid w:val="49E03469"/>
    <w:rsid w:val="4A280A29"/>
    <w:rsid w:val="4BC304DA"/>
    <w:rsid w:val="4BC62629"/>
    <w:rsid w:val="4C8A18A8"/>
    <w:rsid w:val="4CAF57B3"/>
    <w:rsid w:val="4D6420F9"/>
    <w:rsid w:val="4DE75219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674E7D"/>
    <w:rsid w:val="565261F0"/>
    <w:rsid w:val="567315FF"/>
    <w:rsid w:val="572C46CA"/>
    <w:rsid w:val="57ABF3B2"/>
    <w:rsid w:val="57F4051E"/>
    <w:rsid w:val="5827444F"/>
    <w:rsid w:val="58F33322"/>
    <w:rsid w:val="59DF76D7"/>
    <w:rsid w:val="5A3D7F5A"/>
    <w:rsid w:val="5B084A0C"/>
    <w:rsid w:val="5C245875"/>
    <w:rsid w:val="5C6A7000"/>
    <w:rsid w:val="5C9DA247"/>
    <w:rsid w:val="5CD03307"/>
    <w:rsid w:val="5DD76917"/>
    <w:rsid w:val="5DD92690"/>
    <w:rsid w:val="5E0C320A"/>
    <w:rsid w:val="5E3E6996"/>
    <w:rsid w:val="5E437B09"/>
    <w:rsid w:val="5FBE7169"/>
    <w:rsid w:val="5FDFB220"/>
    <w:rsid w:val="5FE02880"/>
    <w:rsid w:val="600D4872"/>
    <w:rsid w:val="601B6F8F"/>
    <w:rsid w:val="60496549"/>
    <w:rsid w:val="605129B1"/>
    <w:rsid w:val="606E7F70"/>
    <w:rsid w:val="60AD570E"/>
    <w:rsid w:val="61AB4343"/>
    <w:rsid w:val="6217362B"/>
    <w:rsid w:val="62B341DC"/>
    <w:rsid w:val="62BA6289"/>
    <w:rsid w:val="62D11B87"/>
    <w:rsid w:val="631B1054"/>
    <w:rsid w:val="63DF7243"/>
    <w:rsid w:val="64277693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80B72D0"/>
    <w:rsid w:val="68273DF9"/>
    <w:rsid w:val="68A044D6"/>
    <w:rsid w:val="68C57CDC"/>
    <w:rsid w:val="696C43B8"/>
    <w:rsid w:val="6994390F"/>
    <w:rsid w:val="6AFE3735"/>
    <w:rsid w:val="6B3929BF"/>
    <w:rsid w:val="6C886FE1"/>
    <w:rsid w:val="6C906CD1"/>
    <w:rsid w:val="6CA33997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1C11019"/>
    <w:rsid w:val="727662A7"/>
    <w:rsid w:val="72E66F89"/>
    <w:rsid w:val="73125FD0"/>
    <w:rsid w:val="73A921F6"/>
    <w:rsid w:val="73BF77DA"/>
    <w:rsid w:val="73D57259"/>
    <w:rsid w:val="74392AB2"/>
    <w:rsid w:val="769D2054"/>
    <w:rsid w:val="76CC46E8"/>
    <w:rsid w:val="771709C0"/>
    <w:rsid w:val="774A385E"/>
    <w:rsid w:val="77E57579"/>
    <w:rsid w:val="7856533D"/>
    <w:rsid w:val="78EBDB5B"/>
    <w:rsid w:val="796450AB"/>
    <w:rsid w:val="796778AE"/>
    <w:rsid w:val="7A010B4C"/>
    <w:rsid w:val="7A174F5D"/>
    <w:rsid w:val="7A3C3932"/>
    <w:rsid w:val="7A7632E8"/>
    <w:rsid w:val="7B871525"/>
    <w:rsid w:val="7BB40B99"/>
    <w:rsid w:val="7C3A6597"/>
    <w:rsid w:val="7C907F65"/>
    <w:rsid w:val="7C9E2631"/>
    <w:rsid w:val="7D480412"/>
    <w:rsid w:val="7D637428"/>
    <w:rsid w:val="7DD65E4C"/>
    <w:rsid w:val="7DFAADEA"/>
    <w:rsid w:val="7E6B47E6"/>
    <w:rsid w:val="7EA68184"/>
    <w:rsid w:val="7EB62F04"/>
    <w:rsid w:val="7F390D88"/>
    <w:rsid w:val="7F8ACDFF"/>
    <w:rsid w:val="7FED2EE6"/>
    <w:rsid w:val="7FFD9792"/>
    <w:rsid w:val="7FFE9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8A8FEC"/>
  <w15:docId w15:val="{A09775ED-AE61-4FB8-8743-28490B5F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DejaVu Sans" w:eastAsia="方正黑体_GBK" w:hAnsi="DejaVu Sans"/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eastAsia="方正黑体_GBK" w:hAnsi="DejaVu Sans"/>
      <w:b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eastAsia="方正黑体_GBK" w:hAnsi="DejaVu Sans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eastAsia="方正黑体_GBK" w:hAnsi="DejaVu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a5">
    <w:name w:val="Body Text Indent"/>
    <w:basedOn w:val="a"/>
    <w:next w:val="20"/>
    <w:uiPriority w:val="99"/>
    <w:unhideWhenUsed/>
    <w:qFormat/>
    <w:pPr>
      <w:spacing w:after="120"/>
      <w:ind w:leftChars="200" w:left="420"/>
    </w:pPr>
  </w:style>
  <w:style w:type="paragraph" w:styleId="20">
    <w:name w:val="Body Text First Indent 2"/>
    <w:basedOn w:val="a5"/>
    <w:uiPriority w:val="99"/>
    <w:unhideWhenUsed/>
    <w:qFormat/>
    <w:pPr>
      <w:tabs>
        <w:tab w:val="left" w:pos="720"/>
      </w:tabs>
      <w:ind w:firstLine="420"/>
    </w:pPr>
  </w:style>
  <w:style w:type="paragraph" w:styleId="21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2"/>
    <w:basedOn w:val="a"/>
    <w:uiPriority w:val="99"/>
    <w:unhideWhenUsed/>
    <w:qFormat/>
    <w:pPr>
      <w:spacing w:line="480" w:lineRule="auto"/>
    </w:pPr>
    <w:rPr>
      <w:rFonts w:eastAsiaTheme="minorEastAsia"/>
    </w:rPr>
  </w:style>
  <w:style w:type="paragraph" w:styleId="aa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ascii="Calibri" w:hAnsi="Calibri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ListinTable">
    <w:name w:val="Item List in Table"/>
    <w:basedOn w:val="a"/>
    <w:qFormat/>
    <w:pPr>
      <w:widowControl/>
      <w:numPr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ascii="Times New Roman" w:hAnsi="Times New Roman" w:cs="Arial" w:hint="eastAsia"/>
      <w:kern w:val="0"/>
      <w:szCs w:val="21"/>
    </w:rPr>
  </w:style>
  <w:style w:type="paragraph" w:customStyle="1" w:styleId="23">
    <w:name w:val="正文 首行缩进:  2 字符"/>
    <w:basedOn w:val="a"/>
    <w:qFormat/>
    <w:pPr>
      <w:ind w:firstLineChars="200" w:firstLine="579"/>
    </w:pPr>
    <w:rPr>
      <w:rFonts w:ascii="Calibri" w:hAnsi="Calibri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Calibri" w:hAnsi="Calibri" w:cs="Calibri"/>
      <w:color w:val="000000"/>
      <w:sz w:val="20"/>
      <w:szCs w:val="20"/>
      <w:u w:val="none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f">
    <w:name w:val="*正文"/>
    <w:basedOn w:val="a"/>
    <w:qFormat/>
    <w:pPr>
      <w:widowControl/>
      <w:ind w:firstLine="560"/>
      <w:jc w:val="left"/>
    </w:pPr>
    <w:rPr>
      <w:rFonts w:ascii="仿宋_GB2312" w:hAnsi="宋体" w:cs="Times New Roman"/>
      <w:color w:val="000000"/>
      <w:kern w:val="0"/>
      <w:szCs w:val="2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sz w:val="28"/>
      <w:szCs w:val="24"/>
    </w:rPr>
  </w:style>
  <w:style w:type="paragraph" w:customStyle="1" w:styleId="af0">
    <w:name w:val="宋体五号"/>
    <w:basedOn w:val="a4"/>
    <w:qFormat/>
    <w:pPr>
      <w:spacing w:after="0"/>
      <w:ind w:firstLineChars="200" w:firstLine="420"/>
    </w:pPr>
    <w:rPr>
      <w:rFonts w:ascii="宋体" w:hAnsi="宋体" w:cs="Times New Roman"/>
      <w:szCs w:val="21"/>
      <w:lang w:val="zh-CN"/>
    </w:rPr>
  </w:style>
  <w:style w:type="character" w:customStyle="1" w:styleId="dybiaocontent1">
    <w:name w:val="dy_biao_content1"/>
    <w:qFormat/>
    <w:rPr>
      <w:rFonts w:ascii="宋体" w:eastAsia="宋体" w:hAnsi="宋体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1199</Characters>
  <Application>Microsoft Office Word</Application>
  <DocSecurity>0</DocSecurity>
  <Lines>9</Lines>
  <Paragraphs>2</Paragraphs>
  <ScaleCrop>false</ScaleCrop>
  <Company>Huawei Technologies Co.,Ltd.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B4464</cp:lastModifiedBy>
  <cp:revision>2</cp:revision>
  <dcterms:created xsi:type="dcterms:W3CDTF">2023-12-13T01:58:00Z</dcterms:created>
  <dcterms:modified xsi:type="dcterms:W3CDTF">2023-12-13T01:58:00Z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6D53011735794965960CFCCC23AE6D31_13</vt:lpwstr>
  </property>
</Properties>
</file>