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E28E" w14:textId="77777777" w:rsidR="001834FB" w:rsidRDefault="00000000">
      <w:pPr>
        <w:rPr>
          <w:rFonts w:asciiTheme="minorEastAsia" w:hAnsiTheme="minorEastAsia"/>
          <w:b/>
          <w:sz w:val="28"/>
          <w:szCs w:val="28"/>
        </w:rPr>
      </w:pPr>
      <w:r>
        <w:rPr>
          <w:rFonts w:asciiTheme="minorEastAsia" w:hAnsiTheme="minorEastAsia" w:hint="eastAsia"/>
          <w:b/>
          <w:noProof/>
          <w:sz w:val="28"/>
          <w:szCs w:val="28"/>
        </w:rPr>
        <w:drawing>
          <wp:anchor distT="0" distB="0" distL="114300" distR="114300" simplePos="0" relativeHeight="251659264" behindDoc="0" locked="0" layoutInCell="1" allowOverlap="1" wp14:anchorId="06F3A59D" wp14:editId="4C251FE6">
            <wp:simplePos x="0" y="0"/>
            <wp:positionH relativeFrom="column">
              <wp:posOffset>346710</wp:posOffset>
            </wp:positionH>
            <wp:positionV relativeFrom="paragraph">
              <wp:posOffset>130175</wp:posOffset>
            </wp:positionV>
            <wp:extent cx="1778000" cy="577850"/>
            <wp:effectExtent l="0" t="0" r="5080" b="1270"/>
            <wp:wrapNone/>
            <wp:docPr id="1" name="图片 1" descr="医院新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医院新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76253" cy="577282"/>
                    </a:xfrm>
                    <a:prstGeom prst="rect">
                      <a:avLst/>
                    </a:prstGeom>
                    <a:noFill/>
                    <a:ln>
                      <a:noFill/>
                    </a:ln>
                  </pic:spPr>
                </pic:pic>
              </a:graphicData>
            </a:graphic>
          </wp:anchor>
        </w:drawing>
      </w:r>
    </w:p>
    <w:p w14:paraId="0B2C50A2" w14:textId="77777777" w:rsidR="001834FB" w:rsidRDefault="001834FB">
      <w:pPr>
        <w:jc w:val="center"/>
        <w:rPr>
          <w:rFonts w:asciiTheme="minorEastAsia" w:hAnsiTheme="minorEastAsia"/>
          <w:b/>
          <w:sz w:val="28"/>
          <w:szCs w:val="28"/>
        </w:rPr>
      </w:pPr>
    </w:p>
    <w:p w14:paraId="3E1E11AC" w14:textId="77777777" w:rsidR="001834FB" w:rsidRDefault="001834FB">
      <w:pPr>
        <w:jc w:val="center"/>
        <w:rPr>
          <w:rFonts w:asciiTheme="minorEastAsia" w:hAnsiTheme="minorEastAsia"/>
          <w:b/>
          <w:sz w:val="28"/>
          <w:szCs w:val="28"/>
        </w:rPr>
      </w:pPr>
    </w:p>
    <w:p w14:paraId="2298BD84" w14:textId="77777777" w:rsidR="001834FB" w:rsidRDefault="00000000">
      <w:pPr>
        <w:spacing w:line="360" w:lineRule="auto"/>
        <w:ind w:left="2000" w:hangingChars="500" w:hanging="2000"/>
        <w:jc w:val="center"/>
        <w:rPr>
          <w:rFonts w:ascii="宋体" w:eastAsia="宋体" w:hAnsi="宋体" w:cs="宋体"/>
          <w:sz w:val="40"/>
          <w:szCs w:val="40"/>
          <w:u w:val="single"/>
        </w:rPr>
      </w:pPr>
      <w:r>
        <w:rPr>
          <w:rFonts w:ascii="宋体" w:eastAsia="宋体" w:hAnsi="宋体" w:cs="宋体" w:hint="eastAsia"/>
          <w:sz w:val="40"/>
          <w:szCs w:val="40"/>
          <w:u w:val="single"/>
        </w:rPr>
        <w:t>国药东风总医院小型医疗器械招标采购项目</w:t>
      </w:r>
    </w:p>
    <w:p w14:paraId="58AB361C" w14:textId="77777777" w:rsidR="001834FB" w:rsidRDefault="001834FB">
      <w:pPr>
        <w:jc w:val="center"/>
        <w:rPr>
          <w:sz w:val="48"/>
          <w:szCs w:val="48"/>
        </w:rPr>
      </w:pPr>
    </w:p>
    <w:p w14:paraId="3B47C31D" w14:textId="77777777" w:rsidR="001834FB" w:rsidRDefault="001834FB">
      <w:pPr>
        <w:jc w:val="center"/>
        <w:rPr>
          <w:rFonts w:ascii="黑体" w:eastAsia="黑体"/>
          <w:sz w:val="56"/>
          <w:szCs w:val="56"/>
        </w:rPr>
      </w:pPr>
    </w:p>
    <w:p w14:paraId="4B14FB70" w14:textId="77777777" w:rsidR="001834FB" w:rsidRDefault="001834FB">
      <w:pPr>
        <w:jc w:val="center"/>
        <w:rPr>
          <w:rFonts w:ascii="黑体" w:eastAsia="黑体"/>
          <w:sz w:val="56"/>
          <w:szCs w:val="56"/>
        </w:rPr>
      </w:pPr>
    </w:p>
    <w:p w14:paraId="7EFED199" w14:textId="77777777" w:rsidR="001834FB" w:rsidRDefault="00000000">
      <w:pPr>
        <w:jc w:val="center"/>
        <w:rPr>
          <w:rFonts w:asciiTheme="minorEastAsia" w:hAnsiTheme="minorEastAsia"/>
          <w:b/>
          <w:sz w:val="24"/>
          <w:szCs w:val="24"/>
        </w:rPr>
      </w:pPr>
      <w:r>
        <w:rPr>
          <w:rFonts w:ascii="黑体" w:eastAsia="黑体" w:hint="eastAsia"/>
          <w:sz w:val="56"/>
          <w:szCs w:val="56"/>
        </w:rPr>
        <w:t>采购文件</w:t>
      </w:r>
    </w:p>
    <w:p w14:paraId="10BBD997" w14:textId="77777777" w:rsidR="001834FB" w:rsidRDefault="001834FB">
      <w:pPr>
        <w:spacing w:line="360" w:lineRule="auto"/>
        <w:ind w:left="1500" w:hangingChars="500" w:hanging="1500"/>
        <w:jc w:val="center"/>
        <w:rPr>
          <w:rFonts w:asciiTheme="minorEastAsia" w:hAnsiTheme="minorEastAsia"/>
          <w:bCs/>
          <w:sz w:val="30"/>
          <w:szCs w:val="30"/>
        </w:rPr>
      </w:pPr>
    </w:p>
    <w:p w14:paraId="119724D7" w14:textId="77777777" w:rsidR="001834FB" w:rsidRDefault="00000000">
      <w:pPr>
        <w:spacing w:line="360" w:lineRule="auto"/>
        <w:jc w:val="center"/>
        <w:rPr>
          <w:rFonts w:ascii="宋体" w:eastAsia="宋体" w:hAnsi="宋体" w:cs="宋体"/>
          <w:bCs/>
          <w:sz w:val="30"/>
          <w:szCs w:val="30"/>
        </w:rPr>
      </w:pPr>
      <w:r>
        <w:rPr>
          <w:rFonts w:asciiTheme="minorEastAsia" w:hAnsiTheme="minorEastAsia" w:hint="eastAsia"/>
          <w:bCs/>
          <w:sz w:val="30"/>
          <w:szCs w:val="30"/>
        </w:rPr>
        <w:t>项目名称：</w:t>
      </w:r>
      <w:r>
        <w:rPr>
          <w:rFonts w:ascii="宋体" w:eastAsia="宋体" w:hAnsi="宋体" w:cs="宋体" w:hint="eastAsia"/>
          <w:bCs/>
          <w:sz w:val="30"/>
          <w:szCs w:val="30"/>
        </w:rPr>
        <w:t>国药东风总医院</w:t>
      </w:r>
      <w:r>
        <w:rPr>
          <w:rFonts w:asciiTheme="minorEastAsia" w:hAnsiTheme="minorEastAsia" w:hint="eastAsia"/>
          <w:sz w:val="30"/>
          <w:szCs w:val="30"/>
        </w:rPr>
        <w:t>小型医疗器械</w:t>
      </w:r>
      <w:r>
        <w:rPr>
          <w:rFonts w:ascii="宋体" w:eastAsia="宋体" w:hAnsi="宋体" w:cs="宋体" w:hint="eastAsia"/>
          <w:sz w:val="30"/>
          <w:szCs w:val="30"/>
        </w:rPr>
        <w:t>招标采购项目</w:t>
      </w:r>
    </w:p>
    <w:p w14:paraId="6E6CFB4F" w14:textId="77777777" w:rsidR="001834FB" w:rsidRDefault="00000000">
      <w:pPr>
        <w:pStyle w:val="2"/>
        <w:ind w:firstLineChars="475" w:firstLine="1425"/>
        <w:jc w:val="left"/>
        <w:rPr>
          <w:bCs/>
          <w:sz w:val="30"/>
          <w:szCs w:val="30"/>
        </w:rPr>
      </w:pPr>
      <w:r>
        <w:rPr>
          <w:rFonts w:ascii="宋体" w:hAnsi="宋体" w:cs="宋体" w:hint="eastAsia"/>
          <w:bCs/>
          <w:sz w:val="30"/>
          <w:szCs w:val="30"/>
        </w:rPr>
        <w:t>项目编号：ZB-GYDFZYY-2023-11-0008</w:t>
      </w:r>
    </w:p>
    <w:p w14:paraId="65F1F02C" w14:textId="77777777" w:rsidR="001834FB" w:rsidRDefault="001834FB">
      <w:pPr>
        <w:jc w:val="center"/>
        <w:rPr>
          <w:b/>
          <w:bCs/>
          <w:sz w:val="22"/>
          <w:szCs w:val="24"/>
        </w:rPr>
      </w:pPr>
    </w:p>
    <w:p w14:paraId="0D97A62C" w14:textId="77777777" w:rsidR="001834FB" w:rsidRDefault="001834FB">
      <w:pPr>
        <w:pStyle w:val="a5"/>
        <w:widowControl/>
        <w:spacing w:before="157" w:after="34" w:line="364" w:lineRule="auto"/>
        <w:jc w:val="center"/>
        <w:rPr>
          <w:rFonts w:asciiTheme="minorEastAsia" w:hAnsiTheme="minorEastAsia" w:cstheme="minorEastAsia"/>
          <w:b/>
          <w:sz w:val="28"/>
          <w:szCs w:val="28"/>
        </w:rPr>
      </w:pPr>
    </w:p>
    <w:p w14:paraId="0DCEA5D4" w14:textId="77777777" w:rsidR="001834FB" w:rsidRDefault="001834FB">
      <w:pPr>
        <w:pStyle w:val="a5"/>
        <w:widowControl/>
        <w:spacing w:before="157" w:after="34" w:line="364" w:lineRule="auto"/>
        <w:jc w:val="center"/>
        <w:rPr>
          <w:rFonts w:asciiTheme="minorEastAsia" w:hAnsiTheme="minorEastAsia" w:cstheme="minorEastAsia"/>
          <w:b/>
          <w:sz w:val="28"/>
          <w:szCs w:val="28"/>
        </w:rPr>
      </w:pPr>
    </w:p>
    <w:p w14:paraId="4BBC6033" w14:textId="77777777" w:rsidR="001834FB" w:rsidRDefault="001834FB">
      <w:pPr>
        <w:jc w:val="center"/>
        <w:rPr>
          <w:rFonts w:asciiTheme="minorEastAsia" w:hAnsiTheme="minorEastAsia"/>
          <w:b/>
          <w:sz w:val="48"/>
          <w:szCs w:val="48"/>
        </w:rPr>
      </w:pPr>
    </w:p>
    <w:p w14:paraId="14C3687C" w14:textId="77777777" w:rsidR="001834FB" w:rsidRDefault="001834FB">
      <w:pPr>
        <w:jc w:val="center"/>
        <w:rPr>
          <w:rFonts w:ascii="黑体" w:eastAsia="黑体"/>
          <w:sz w:val="30"/>
          <w:szCs w:val="30"/>
        </w:rPr>
      </w:pPr>
    </w:p>
    <w:p w14:paraId="278C1C5D" w14:textId="77777777" w:rsidR="001834FB" w:rsidRDefault="00000000">
      <w:pPr>
        <w:jc w:val="center"/>
        <w:rPr>
          <w:rFonts w:asciiTheme="minorEastAsia" w:hAnsiTheme="minorEastAsia"/>
          <w:b/>
          <w:sz w:val="36"/>
          <w:szCs w:val="36"/>
        </w:rPr>
      </w:pPr>
      <w:r>
        <w:rPr>
          <w:rFonts w:ascii="黑体" w:eastAsia="黑体" w:hint="eastAsia"/>
          <w:sz w:val="30"/>
          <w:szCs w:val="30"/>
        </w:rPr>
        <w:t>采购人：</w:t>
      </w:r>
      <w:r>
        <w:rPr>
          <w:rFonts w:ascii="黑体" w:eastAsia="黑体" w:hint="eastAsia"/>
          <w:sz w:val="30"/>
          <w:szCs w:val="30"/>
          <w:u w:val="single"/>
        </w:rPr>
        <w:t>国药东风总医院</w:t>
      </w:r>
    </w:p>
    <w:p w14:paraId="4528E1EB" w14:textId="77777777" w:rsidR="001834FB" w:rsidRDefault="00000000">
      <w:pPr>
        <w:jc w:val="center"/>
        <w:rPr>
          <w:rFonts w:asciiTheme="minorEastAsia" w:hAnsiTheme="minorEastAsia"/>
          <w:b/>
          <w:sz w:val="28"/>
          <w:szCs w:val="28"/>
        </w:rPr>
      </w:pPr>
      <w:r>
        <w:rPr>
          <w:rFonts w:asciiTheme="minorEastAsia" w:hAnsiTheme="minorEastAsia" w:hint="eastAsia"/>
          <w:b/>
          <w:sz w:val="36"/>
          <w:szCs w:val="36"/>
        </w:rPr>
        <w:t>2023年11月</w:t>
      </w:r>
    </w:p>
    <w:p w14:paraId="4C6FCECF" w14:textId="77777777" w:rsidR="001834FB" w:rsidRDefault="001834FB">
      <w:pPr>
        <w:jc w:val="center"/>
        <w:rPr>
          <w:rFonts w:asciiTheme="minorEastAsia" w:hAnsiTheme="minorEastAsia"/>
          <w:b/>
          <w:sz w:val="28"/>
          <w:szCs w:val="28"/>
        </w:rPr>
      </w:pPr>
    </w:p>
    <w:p w14:paraId="785DBE40" w14:textId="77777777" w:rsidR="001834FB" w:rsidRDefault="001834FB">
      <w:pPr>
        <w:spacing w:line="360" w:lineRule="auto"/>
        <w:rPr>
          <w:rFonts w:asciiTheme="minorEastAsia" w:hAnsiTheme="minorEastAsia"/>
          <w:b/>
          <w:sz w:val="30"/>
          <w:szCs w:val="30"/>
        </w:rPr>
      </w:pPr>
    </w:p>
    <w:p w14:paraId="3F58A266" w14:textId="77777777" w:rsidR="001834FB" w:rsidRDefault="001834FB">
      <w:pPr>
        <w:spacing w:line="360" w:lineRule="auto"/>
        <w:jc w:val="center"/>
        <w:rPr>
          <w:rFonts w:asciiTheme="minorEastAsia" w:hAnsiTheme="minorEastAsia"/>
          <w:b/>
          <w:sz w:val="30"/>
          <w:szCs w:val="30"/>
        </w:rPr>
      </w:pPr>
    </w:p>
    <w:p w14:paraId="465AF45A" w14:textId="77777777" w:rsidR="001834FB" w:rsidRDefault="00000000">
      <w:pPr>
        <w:spacing w:line="360" w:lineRule="auto"/>
        <w:jc w:val="center"/>
        <w:rPr>
          <w:rFonts w:asciiTheme="minorEastAsia" w:hAnsiTheme="minorEastAsia"/>
          <w:b/>
          <w:sz w:val="30"/>
          <w:szCs w:val="30"/>
        </w:rPr>
      </w:pPr>
      <w:r>
        <w:rPr>
          <w:rFonts w:asciiTheme="minorEastAsia" w:hAnsiTheme="minorEastAsia" w:hint="eastAsia"/>
          <w:b/>
          <w:sz w:val="30"/>
          <w:szCs w:val="30"/>
        </w:rPr>
        <w:t>采购文件</w:t>
      </w:r>
    </w:p>
    <w:p w14:paraId="2A5CFD9C" w14:textId="77777777" w:rsidR="001834FB" w:rsidRDefault="00000000">
      <w:pPr>
        <w:spacing w:line="360" w:lineRule="auto"/>
        <w:jc w:val="left"/>
        <w:rPr>
          <w:rFonts w:asciiTheme="minorEastAsia" w:hAnsiTheme="minorEastAsia"/>
          <w:b/>
          <w:sz w:val="28"/>
          <w:szCs w:val="28"/>
        </w:rPr>
      </w:pPr>
      <w:r>
        <w:rPr>
          <w:rFonts w:asciiTheme="minorEastAsia" w:hAnsiTheme="minorEastAsia" w:hint="eastAsia"/>
          <w:b/>
          <w:sz w:val="28"/>
          <w:szCs w:val="28"/>
        </w:rPr>
        <w:t>一、采购书</w:t>
      </w:r>
    </w:p>
    <w:p w14:paraId="4C7A0623" w14:textId="77777777" w:rsidR="001834FB" w:rsidRDefault="00000000">
      <w:pPr>
        <w:spacing w:line="360" w:lineRule="auto"/>
        <w:ind w:left="1200" w:hangingChars="500" w:hanging="1200"/>
        <w:jc w:val="left"/>
        <w:rPr>
          <w:rFonts w:asciiTheme="minorEastAsia" w:hAnsiTheme="minorEastAsia"/>
          <w:sz w:val="20"/>
          <w:szCs w:val="20"/>
        </w:rPr>
      </w:pPr>
      <w:r>
        <w:rPr>
          <w:rFonts w:asciiTheme="minorEastAsia" w:hAnsiTheme="minorEastAsia" w:hint="eastAsia"/>
          <w:sz w:val="24"/>
          <w:szCs w:val="24"/>
        </w:rPr>
        <w:t>1.  项目名称：小型医疗器械</w:t>
      </w:r>
      <w:r>
        <w:rPr>
          <w:rFonts w:ascii="宋体" w:eastAsia="宋体" w:hAnsi="宋体" w:cs="宋体" w:hint="eastAsia"/>
          <w:sz w:val="24"/>
          <w:szCs w:val="24"/>
        </w:rPr>
        <w:t>招标采购项目</w:t>
      </w:r>
    </w:p>
    <w:p w14:paraId="004A5CF6"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2.  项目概况：详见报价清单</w:t>
      </w:r>
    </w:p>
    <w:p w14:paraId="3FDD0097"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3.  采购协议期限：自合同签订之日起两年</w:t>
      </w:r>
    </w:p>
    <w:p w14:paraId="1C6C75AE"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4.  交货方式、地点：</w:t>
      </w:r>
    </w:p>
    <w:p w14:paraId="07EB4764" w14:textId="77777777" w:rsidR="001834F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运输方式：由报价人自行确定（包装费、运输费及保险费，包含在总报价内）</w:t>
      </w:r>
    </w:p>
    <w:p w14:paraId="681E7D20" w14:textId="77777777" w:rsidR="001834F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交货地点：湖北省十堰市大岭路16号</w:t>
      </w:r>
    </w:p>
    <w:p w14:paraId="74B31E7F" w14:textId="77777777" w:rsidR="001834F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收货单位：国药东风总医院</w:t>
      </w:r>
    </w:p>
    <w:p w14:paraId="16A5E13B"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5.  货款结算方式：</w:t>
      </w:r>
    </w:p>
    <w:p w14:paraId="74BE47E8" w14:textId="77777777" w:rsidR="001834FB" w:rsidRDefault="00000000">
      <w:pPr>
        <w:spacing w:line="360" w:lineRule="auto"/>
        <w:ind w:leftChars="228" w:left="479"/>
        <w:rPr>
          <w:rFonts w:asciiTheme="minorEastAsia" w:hAnsiTheme="minorEastAsia"/>
          <w:sz w:val="24"/>
          <w:szCs w:val="24"/>
        </w:rPr>
      </w:pPr>
      <w:r>
        <w:rPr>
          <w:rFonts w:asciiTheme="minorEastAsia" w:hAnsiTheme="minorEastAsia" w:hint="eastAsia"/>
          <w:sz w:val="24"/>
          <w:szCs w:val="24"/>
        </w:rPr>
        <w:t>项目验收合格后，乙方向甲方开具货款的增值税普票：</w:t>
      </w:r>
    </w:p>
    <w:p w14:paraId="42D98751" w14:textId="77777777" w:rsidR="001834FB" w:rsidRDefault="00000000">
      <w:pPr>
        <w:spacing w:line="360" w:lineRule="auto"/>
        <w:ind w:firstLineChars="200" w:firstLine="480"/>
        <w:rPr>
          <w:rFonts w:ascii="宋体" w:hAnsi="宋体" w:cs="宋体"/>
          <w:sz w:val="24"/>
        </w:rPr>
      </w:pPr>
      <w:r>
        <w:rPr>
          <w:rFonts w:ascii="宋体" w:eastAsia="宋体" w:hAnsi="宋体" w:cs="宋体" w:hint="eastAsia"/>
          <w:sz w:val="24"/>
        </w:rPr>
        <w:t>① 货款</w:t>
      </w:r>
      <w:r>
        <w:rPr>
          <w:rFonts w:ascii="宋体" w:hAnsi="宋体" w:cs="宋体" w:hint="eastAsia"/>
          <w:sz w:val="24"/>
        </w:rPr>
        <w:t>金额≤1万元，甲方一次性支付全额货款；</w:t>
      </w:r>
    </w:p>
    <w:p w14:paraId="2E2907F7" w14:textId="77777777" w:rsidR="001834FB" w:rsidRDefault="00000000">
      <w:pPr>
        <w:spacing w:line="360" w:lineRule="auto"/>
        <w:ind w:leftChars="228" w:left="959" w:hangingChars="200" w:hanging="480"/>
        <w:rPr>
          <w:rFonts w:ascii="宋体" w:hAnsi="宋体" w:cs="宋体"/>
          <w:sz w:val="24"/>
        </w:rPr>
      </w:pPr>
      <w:r>
        <w:rPr>
          <w:rFonts w:ascii="宋体" w:eastAsia="宋体" w:hAnsi="宋体" w:cs="宋体" w:hint="eastAsia"/>
          <w:sz w:val="24"/>
        </w:rPr>
        <w:t>② 货款</w:t>
      </w:r>
      <w:r>
        <w:rPr>
          <w:rFonts w:ascii="宋体" w:hAnsi="宋体" w:cs="宋体" w:hint="eastAsia"/>
          <w:sz w:val="24"/>
        </w:rPr>
        <w:t>金额在1-3万元（不含3万元），甲方向乙方支付货款总额的</w:t>
      </w:r>
      <w:r>
        <w:rPr>
          <w:rFonts w:ascii="宋体" w:hAnsi="宋体" w:cs="宋体" w:hint="eastAsia"/>
          <w:sz w:val="24"/>
          <w:u w:val="single"/>
        </w:rPr>
        <w:t xml:space="preserve"> 90% </w:t>
      </w:r>
      <w:r>
        <w:rPr>
          <w:rFonts w:ascii="宋体" w:hAnsi="宋体" w:cs="宋体" w:hint="eastAsia"/>
          <w:sz w:val="24"/>
        </w:rPr>
        <w:t>；</w:t>
      </w:r>
    </w:p>
    <w:p w14:paraId="77236AE4" w14:textId="77777777" w:rsidR="001834FB" w:rsidRDefault="00000000">
      <w:pPr>
        <w:spacing w:line="360" w:lineRule="auto"/>
        <w:ind w:firstLineChars="400" w:firstLine="960"/>
        <w:rPr>
          <w:rFonts w:ascii="宋体" w:hAnsi="宋体" w:cs="宋体"/>
          <w:sz w:val="24"/>
        </w:rPr>
      </w:pPr>
      <w:r>
        <w:rPr>
          <w:rFonts w:ascii="宋体" w:hAnsi="宋体" w:cs="宋体" w:hint="eastAsia"/>
          <w:sz w:val="24"/>
        </w:rPr>
        <w:t>12个月后，向乙方支付</w:t>
      </w:r>
      <w:r>
        <w:rPr>
          <w:rFonts w:ascii="宋体" w:hAnsi="宋体" w:cs="宋体" w:hint="eastAsia"/>
          <w:sz w:val="24"/>
          <w:u w:val="single"/>
        </w:rPr>
        <w:t xml:space="preserve"> 10% </w:t>
      </w:r>
      <w:r>
        <w:rPr>
          <w:rFonts w:ascii="宋体" w:hAnsi="宋体" w:cs="宋体" w:hint="eastAsia"/>
          <w:sz w:val="24"/>
        </w:rPr>
        <w:t>的余款。</w:t>
      </w:r>
    </w:p>
    <w:p w14:paraId="24C896B4" w14:textId="77777777" w:rsidR="001834FB" w:rsidRDefault="00000000">
      <w:pPr>
        <w:spacing w:line="360" w:lineRule="auto"/>
        <w:ind w:leftChars="228" w:left="959" w:hangingChars="200" w:hanging="480"/>
        <w:rPr>
          <w:rFonts w:ascii="宋体" w:hAnsi="宋体" w:cs="宋体"/>
          <w:sz w:val="24"/>
        </w:rPr>
      </w:pPr>
      <w:r>
        <w:rPr>
          <w:rFonts w:ascii="宋体" w:eastAsia="宋体" w:hAnsi="宋体" w:cs="宋体" w:hint="eastAsia"/>
          <w:sz w:val="24"/>
        </w:rPr>
        <w:t>③ 货款</w:t>
      </w:r>
      <w:r>
        <w:rPr>
          <w:rFonts w:ascii="宋体" w:hAnsi="宋体" w:cs="宋体" w:hint="eastAsia"/>
          <w:sz w:val="24"/>
        </w:rPr>
        <w:t>金额≥3万元，甲方向乙方支付货款总额的</w:t>
      </w:r>
      <w:r>
        <w:rPr>
          <w:rFonts w:ascii="宋体" w:hAnsi="宋体" w:cs="宋体" w:hint="eastAsia"/>
          <w:sz w:val="24"/>
          <w:u w:val="single"/>
        </w:rPr>
        <w:t xml:space="preserve"> 30% </w:t>
      </w:r>
      <w:r>
        <w:rPr>
          <w:rFonts w:ascii="宋体" w:hAnsi="宋体" w:cs="宋体" w:hint="eastAsia"/>
          <w:sz w:val="24"/>
        </w:rPr>
        <w:t>；6个月后向乙方支付</w:t>
      </w:r>
      <w:r>
        <w:rPr>
          <w:rFonts w:ascii="宋体" w:hAnsi="宋体" w:cs="宋体" w:hint="eastAsia"/>
          <w:sz w:val="24"/>
          <w:u w:val="single"/>
        </w:rPr>
        <w:t xml:space="preserve"> 30% </w:t>
      </w:r>
      <w:r>
        <w:rPr>
          <w:rFonts w:ascii="宋体" w:hAnsi="宋体" w:cs="宋体" w:hint="eastAsia"/>
          <w:sz w:val="24"/>
        </w:rPr>
        <w:t>的货款；12个月后，向乙方支付</w:t>
      </w:r>
      <w:r>
        <w:rPr>
          <w:rFonts w:ascii="宋体" w:hAnsi="宋体" w:cs="宋体" w:hint="eastAsia"/>
          <w:sz w:val="24"/>
          <w:u w:val="single"/>
        </w:rPr>
        <w:t xml:space="preserve"> 40% </w:t>
      </w:r>
      <w:r>
        <w:rPr>
          <w:rFonts w:ascii="宋体" w:hAnsi="宋体" w:cs="宋体" w:hint="eastAsia"/>
          <w:sz w:val="24"/>
        </w:rPr>
        <w:t>的余款。</w:t>
      </w:r>
    </w:p>
    <w:p w14:paraId="3E4A4431" w14:textId="77777777" w:rsidR="001834FB" w:rsidRDefault="00000000">
      <w:pPr>
        <w:spacing w:line="360" w:lineRule="auto"/>
        <w:ind w:leftChars="228" w:left="719" w:hangingChars="100" w:hanging="240"/>
        <w:rPr>
          <w:rFonts w:ascii="宋体" w:eastAsia="宋体" w:hAnsi="宋体" w:cs="宋体"/>
          <w:sz w:val="24"/>
        </w:rPr>
      </w:pPr>
      <w:r>
        <w:rPr>
          <w:rFonts w:ascii="宋体" w:eastAsia="宋体" w:hAnsi="宋体" w:cs="宋体" w:hint="eastAsia"/>
          <w:sz w:val="24"/>
        </w:rPr>
        <w:t>④</w:t>
      </w:r>
      <w:r>
        <w:rPr>
          <w:rFonts w:ascii="宋体" w:hAnsi="宋体" w:cs="宋体" w:hint="eastAsia"/>
          <w:sz w:val="24"/>
        </w:rPr>
        <w:t xml:space="preserve"> 甲方以乙方开具的增值税普通发票做为付款依据。无结算发票、或发票（含销货清单）与甲方结算清单内容不一致的，甲方有权拒绝支付货款。</w:t>
      </w:r>
    </w:p>
    <w:p w14:paraId="4226EC9C"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6.  报价时间：</w:t>
      </w:r>
      <w:r>
        <w:rPr>
          <w:rFonts w:asciiTheme="minorEastAsia" w:hAnsiTheme="minorEastAsia" w:hint="eastAsia"/>
          <w:sz w:val="24"/>
          <w:szCs w:val="24"/>
          <w:highlight w:val="yellow"/>
        </w:rPr>
        <w:t>2023年11月30日至2023年12月7日止</w:t>
      </w:r>
    </w:p>
    <w:p w14:paraId="6A4FEA38" w14:textId="77777777" w:rsidR="001834FB" w:rsidRDefault="00000000">
      <w:pPr>
        <w:spacing w:line="360" w:lineRule="auto"/>
        <w:ind w:left="480" w:hangingChars="200" w:hanging="480"/>
        <w:rPr>
          <w:rFonts w:asciiTheme="minorEastAsia" w:hAnsiTheme="minorEastAsia"/>
          <w:sz w:val="24"/>
          <w:szCs w:val="24"/>
        </w:rPr>
      </w:pPr>
      <w:r>
        <w:rPr>
          <w:rFonts w:asciiTheme="minorEastAsia" w:hAnsiTheme="minorEastAsia" w:hint="eastAsia"/>
          <w:sz w:val="24"/>
          <w:szCs w:val="24"/>
        </w:rPr>
        <w:t>7.  报价方式：纸质报价文件（活页装订，编制页码，加盖骑缝章），一式两份</w:t>
      </w:r>
    </w:p>
    <w:p w14:paraId="16D96679" w14:textId="77777777" w:rsidR="001834FB" w:rsidRDefault="00000000">
      <w:pPr>
        <w:spacing w:line="360" w:lineRule="auto"/>
        <w:rPr>
          <w:rFonts w:asciiTheme="minorEastAsia" w:hAnsiTheme="minorEastAsia"/>
          <w:sz w:val="24"/>
          <w:szCs w:val="24"/>
        </w:rPr>
      </w:pPr>
      <w:r>
        <w:rPr>
          <w:rFonts w:asciiTheme="minorEastAsia" w:hAnsiTheme="minorEastAsia" w:hint="eastAsia"/>
          <w:sz w:val="24"/>
          <w:szCs w:val="24"/>
        </w:rPr>
        <w:t>8.  采购人联系方式：</w:t>
      </w:r>
    </w:p>
    <w:p w14:paraId="2D3CFAA9" w14:textId="77777777" w:rsidR="001834F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联系单位：国药东风总医院招标办</w:t>
      </w:r>
    </w:p>
    <w:p w14:paraId="176902E8" w14:textId="77777777" w:rsidR="001834FB" w:rsidRDefault="00000000">
      <w:pPr>
        <w:spacing w:line="360" w:lineRule="auto"/>
        <w:ind w:firstLine="480"/>
        <w:rPr>
          <w:rFonts w:asciiTheme="minorEastAsia" w:hAnsiTheme="minorEastAsia"/>
          <w:sz w:val="24"/>
          <w:szCs w:val="24"/>
        </w:rPr>
      </w:pPr>
      <w:r>
        <w:rPr>
          <w:rFonts w:asciiTheme="minorEastAsia" w:hAnsiTheme="minorEastAsia" w:hint="eastAsia"/>
          <w:sz w:val="24"/>
          <w:szCs w:val="24"/>
        </w:rPr>
        <w:t>联系人：陈静   13907280772   程黎</w:t>
      </w:r>
      <w:r>
        <w:rPr>
          <w:rFonts w:asciiTheme="minorEastAsia" w:hAnsiTheme="minorEastAsia" w:hint="eastAsia"/>
          <w:bCs/>
          <w:sz w:val="24"/>
          <w:szCs w:val="16"/>
        </w:rPr>
        <w:t xml:space="preserve">  13581363603</w:t>
      </w:r>
    </w:p>
    <w:p w14:paraId="32A14C22" w14:textId="77777777" w:rsidR="001834FB" w:rsidRDefault="001834FB">
      <w:pPr>
        <w:spacing w:line="360" w:lineRule="auto"/>
        <w:jc w:val="left"/>
        <w:rPr>
          <w:rFonts w:ascii="宋体" w:eastAsia="宋体" w:hAnsi="宋体" w:cs="宋体"/>
          <w:b/>
          <w:bCs/>
          <w:sz w:val="24"/>
          <w:szCs w:val="24"/>
        </w:rPr>
      </w:pPr>
    </w:p>
    <w:p w14:paraId="70F2839F" w14:textId="77777777" w:rsidR="001834FB" w:rsidRDefault="001834FB">
      <w:pPr>
        <w:pStyle w:val="1"/>
        <w:spacing w:before="0" w:after="0" w:line="360" w:lineRule="auto"/>
        <w:rPr>
          <w:rFonts w:eastAsia="宋体" w:hAnsi="宋体" w:cs="宋体"/>
          <w:bCs/>
          <w:sz w:val="24"/>
          <w:szCs w:val="24"/>
        </w:rPr>
      </w:pPr>
    </w:p>
    <w:p w14:paraId="22B071B6" w14:textId="77777777" w:rsidR="001834FB" w:rsidRDefault="001834FB">
      <w:pPr>
        <w:pStyle w:val="1"/>
        <w:spacing w:before="0" w:after="0" w:line="360" w:lineRule="auto"/>
        <w:jc w:val="both"/>
      </w:pPr>
    </w:p>
    <w:p w14:paraId="66070BD6" w14:textId="77777777" w:rsidR="001834FB" w:rsidRDefault="001834FB">
      <w:pPr>
        <w:spacing w:line="360" w:lineRule="auto"/>
        <w:rPr>
          <w:rFonts w:ascii="宋体" w:eastAsia="宋体" w:hAnsi="宋体" w:cs="宋体"/>
          <w:b/>
          <w:bCs/>
          <w:sz w:val="24"/>
          <w:szCs w:val="24"/>
        </w:rPr>
      </w:pPr>
    </w:p>
    <w:p w14:paraId="375DFDD7" w14:textId="77777777" w:rsidR="001834FB" w:rsidRDefault="00000000">
      <w:pPr>
        <w:numPr>
          <w:ilvl w:val="0"/>
          <w:numId w:val="1"/>
        </w:numPr>
        <w:spacing w:line="360" w:lineRule="auto"/>
        <w:rPr>
          <w:rFonts w:asciiTheme="minorEastAsia" w:hAnsiTheme="minorEastAsia"/>
          <w:b/>
          <w:sz w:val="28"/>
          <w:szCs w:val="28"/>
        </w:rPr>
      </w:pPr>
      <w:r>
        <w:rPr>
          <w:rFonts w:asciiTheme="minorEastAsia" w:hAnsiTheme="minorEastAsia" w:hint="eastAsia"/>
          <w:b/>
          <w:sz w:val="28"/>
          <w:szCs w:val="28"/>
        </w:rPr>
        <w:lastRenderedPageBreak/>
        <w:t>报价文件目录</w:t>
      </w:r>
    </w:p>
    <w:p w14:paraId="2BDFE691" w14:textId="77777777" w:rsidR="001834FB" w:rsidRDefault="00000000">
      <w:pPr>
        <w:numPr>
          <w:ilvl w:val="0"/>
          <w:numId w:val="2"/>
        </w:num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报价表</w:t>
      </w:r>
    </w:p>
    <w:tbl>
      <w:tblPr>
        <w:tblW w:w="8811" w:type="dxa"/>
        <w:tblInd w:w="93" w:type="dxa"/>
        <w:tblLayout w:type="fixed"/>
        <w:tblLook w:val="04A0" w:firstRow="1" w:lastRow="0" w:firstColumn="1" w:lastColumn="0" w:noHBand="0" w:noVBand="1"/>
      </w:tblPr>
      <w:tblGrid>
        <w:gridCol w:w="636"/>
        <w:gridCol w:w="1626"/>
        <w:gridCol w:w="1362"/>
        <w:gridCol w:w="1587"/>
        <w:gridCol w:w="1650"/>
        <w:gridCol w:w="688"/>
        <w:gridCol w:w="1262"/>
      </w:tblGrid>
      <w:tr w:rsidR="001834FB" w14:paraId="2B119D9D"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0AC3"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BC9E"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商品名称</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AFB2C"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*规格</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2B7E8"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*注册证号</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5E87F"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*生产厂家</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6244FFDD"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8B62D"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*报价</w:t>
            </w:r>
          </w:p>
        </w:tc>
      </w:tr>
      <w:tr w:rsidR="001834FB" w14:paraId="6590794F"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4B87"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65C6C"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便携式吸痰器</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8808"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7E-A</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36ADB"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72622"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highlight w:val="yellow"/>
                <w:lang w:bidi="ar"/>
              </w:rPr>
              <w:t>江苏鱼跃医疗设备股份有限公司</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78EEA045"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76090" w14:textId="77777777" w:rsidR="001834FB" w:rsidRDefault="001834FB">
            <w:pPr>
              <w:rPr>
                <w:rFonts w:ascii="宋体" w:eastAsia="宋体" w:hAnsi="宋体" w:cs="宋体"/>
                <w:color w:val="000000"/>
                <w:sz w:val="20"/>
                <w:szCs w:val="20"/>
              </w:rPr>
            </w:pPr>
          </w:p>
        </w:tc>
      </w:tr>
      <w:tr w:rsidR="001834FB" w14:paraId="212D113D"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AB56C"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D563"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身高体重秤</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1933"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非电子/成人</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C7207"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285F" w14:textId="77777777" w:rsidR="001834FB" w:rsidRDefault="001834FB">
            <w:pPr>
              <w:jc w:val="left"/>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nil"/>
            </w:tcBorders>
            <w:shd w:val="clear" w:color="auto" w:fill="auto"/>
            <w:vAlign w:val="center"/>
          </w:tcPr>
          <w:p w14:paraId="425C9655"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02234" w14:textId="77777777" w:rsidR="001834FB" w:rsidRDefault="001834FB">
            <w:pPr>
              <w:rPr>
                <w:rFonts w:ascii="宋体" w:eastAsia="宋体" w:hAnsi="宋体" w:cs="宋体"/>
                <w:color w:val="000000"/>
                <w:sz w:val="20"/>
                <w:szCs w:val="20"/>
              </w:rPr>
            </w:pPr>
          </w:p>
        </w:tc>
      </w:tr>
      <w:tr w:rsidR="001834FB" w14:paraId="7C4F3BD4"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B1DD0"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876F"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LED无影灯（移动式）</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F831D"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立式</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5EEE9"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58C2" w14:textId="77777777" w:rsidR="001834FB" w:rsidRDefault="001834FB">
            <w:pPr>
              <w:jc w:val="left"/>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nil"/>
            </w:tcBorders>
            <w:shd w:val="clear" w:color="auto" w:fill="auto"/>
            <w:vAlign w:val="center"/>
          </w:tcPr>
          <w:p w14:paraId="2528C48C"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08FFEF" w14:textId="77777777" w:rsidR="001834FB" w:rsidRDefault="001834FB">
            <w:pPr>
              <w:rPr>
                <w:rFonts w:ascii="宋体" w:eastAsia="宋体" w:hAnsi="宋体" w:cs="宋体"/>
                <w:color w:val="000000"/>
                <w:sz w:val="20"/>
                <w:szCs w:val="20"/>
              </w:rPr>
            </w:pPr>
          </w:p>
        </w:tc>
      </w:tr>
      <w:tr w:rsidR="001834FB" w14:paraId="752E6874"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2337"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E9760"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脉冲电子针灸治疗仪</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1FFAA"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KWD-808i</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9E2AA"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97FA7" w14:textId="77777777" w:rsidR="001834FB" w:rsidRDefault="00000000">
            <w:pPr>
              <w:widowControl/>
              <w:jc w:val="left"/>
              <w:textAlignment w:val="center"/>
              <w:rPr>
                <w:rFonts w:ascii="宋体" w:eastAsia="宋体" w:hAnsi="宋体" w:cs="宋体"/>
                <w:color w:val="000000"/>
                <w:sz w:val="20"/>
                <w:szCs w:val="20"/>
                <w:highlight w:val="yellow"/>
              </w:rPr>
            </w:pPr>
            <w:r>
              <w:rPr>
                <w:rFonts w:ascii="宋体" w:eastAsia="宋体" w:hAnsi="宋体" w:cs="宋体" w:hint="eastAsia"/>
                <w:color w:val="000000"/>
                <w:kern w:val="0"/>
                <w:sz w:val="20"/>
                <w:szCs w:val="20"/>
                <w:highlight w:val="yellow"/>
                <w:lang w:bidi="ar"/>
              </w:rPr>
              <w:t>常州英迪电子医疗器械有限公司</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22B31917"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D63EA7" w14:textId="77777777" w:rsidR="001834FB" w:rsidRDefault="001834FB">
            <w:pPr>
              <w:rPr>
                <w:rFonts w:ascii="宋体" w:eastAsia="宋体" w:hAnsi="宋体" w:cs="宋体"/>
                <w:color w:val="000000"/>
                <w:sz w:val="20"/>
                <w:szCs w:val="20"/>
              </w:rPr>
            </w:pPr>
          </w:p>
        </w:tc>
      </w:tr>
      <w:tr w:rsidR="001834FB" w14:paraId="215B22CC"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A178A"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C41A"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特定电磁波治疗器（神灯）</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F169"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CQX-28D</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2C6C"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71EEC" w14:textId="77777777" w:rsidR="001834FB" w:rsidRDefault="00000000">
            <w:pPr>
              <w:widowControl/>
              <w:jc w:val="left"/>
              <w:textAlignment w:val="center"/>
              <w:rPr>
                <w:rFonts w:ascii="宋体" w:eastAsia="宋体" w:hAnsi="宋体" w:cs="宋体"/>
                <w:color w:val="000000"/>
                <w:sz w:val="20"/>
                <w:szCs w:val="20"/>
                <w:highlight w:val="yellow"/>
              </w:rPr>
            </w:pPr>
            <w:r>
              <w:rPr>
                <w:rFonts w:ascii="宋体" w:eastAsia="宋体" w:hAnsi="宋体" w:cs="宋体" w:hint="eastAsia"/>
                <w:color w:val="000000"/>
                <w:kern w:val="0"/>
                <w:sz w:val="20"/>
                <w:szCs w:val="20"/>
                <w:highlight w:val="yellow"/>
                <w:lang w:bidi="ar"/>
              </w:rPr>
              <w:t>重庆蜀轩医疗器械有限公司</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2A4A2EF5"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F84424" w14:textId="77777777" w:rsidR="001834FB" w:rsidRDefault="001834FB">
            <w:pPr>
              <w:rPr>
                <w:rFonts w:ascii="宋体" w:eastAsia="宋体" w:hAnsi="宋体" w:cs="宋体"/>
                <w:color w:val="000000"/>
                <w:sz w:val="20"/>
                <w:szCs w:val="20"/>
              </w:rPr>
            </w:pPr>
          </w:p>
        </w:tc>
      </w:tr>
      <w:tr w:rsidR="001834FB" w14:paraId="73E7C4E0"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2C08E"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D643"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氧气瓶推车（不含氧气瓶）</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5978A"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550*380*1330</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62BF"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01C85" w14:textId="77777777" w:rsidR="001834FB" w:rsidRDefault="001834FB">
            <w:pPr>
              <w:jc w:val="left"/>
              <w:rPr>
                <w:rFonts w:ascii="宋体" w:eastAsia="宋体" w:hAnsi="宋体" w:cs="宋体"/>
                <w:color w:val="000000"/>
                <w:sz w:val="20"/>
                <w:szCs w:val="20"/>
              </w:rPr>
            </w:pPr>
          </w:p>
        </w:tc>
        <w:tc>
          <w:tcPr>
            <w:tcW w:w="688" w:type="dxa"/>
            <w:tcBorders>
              <w:top w:val="single" w:sz="4" w:space="0" w:color="000000"/>
              <w:left w:val="single" w:sz="4" w:space="0" w:color="000000"/>
              <w:bottom w:val="single" w:sz="4" w:space="0" w:color="000000"/>
              <w:right w:val="nil"/>
            </w:tcBorders>
            <w:shd w:val="clear" w:color="auto" w:fill="auto"/>
            <w:vAlign w:val="center"/>
          </w:tcPr>
          <w:p w14:paraId="14C2D9B5"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26C1DC" w14:textId="77777777" w:rsidR="001834FB" w:rsidRDefault="001834FB">
            <w:pPr>
              <w:rPr>
                <w:rFonts w:ascii="宋体" w:eastAsia="宋体" w:hAnsi="宋体" w:cs="宋体"/>
                <w:color w:val="000000"/>
                <w:sz w:val="20"/>
                <w:szCs w:val="20"/>
              </w:rPr>
            </w:pPr>
          </w:p>
        </w:tc>
      </w:tr>
      <w:tr w:rsidR="001834FB" w14:paraId="6B626C3A"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A8CF"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0C22D"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医用轮椅</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5FBF0"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007</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ED386"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56B09" w14:textId="77777777" w:rsidR="001834FB" w:rsidRDefault="00000000">
            <w:pPr>
              <w:widowControl/>
              <w:jc w:val="left"/>
              <w:textAlignment w:val="center"/>
              <w:rPr>
                <w:rFonts w:ascii="宋体" w:eastAsia="宋体" w:hAnsi="宋体" w:cs="宋体"/>
                <w:color w:val="000000"/>
                <w:sz w:val="20"/>
                <w:szCs w:val="20"/>
                <w:highlight w:val="yellow"/>
              </w:rPr>
            </w:pPr>
            <w:r>
              <w:rPr>
                <w:rFonts w:ascii="宋体" w:eastAsia="宋体" w:hAnsi="宋体" w:cs="宋体" w:hint="eastAsia"/>
                <w:color w:val="000000"/>
                <w:kern w:val="0"/>
                <w:sz w:val="20"/>
                <w:szCs w:val="20"/>
                <w:highlight w:val="yellow"/>
                <w:lang w:bidi="ar"/>
              </w:rPr>
              <w:t>江苏鱼跃医疗设备有限公司</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23180A51"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509B4B" w14:textId="77777777" w:rsidR="001834FB" w:rsidRDefault="001834FB">
            <w:pPr>
              <w:rPr>
                <w:rFonts w:ascii="宋体" w:eastAsia="宋体" w:hAnsi="宋体" w:cs="宋体"/>
                <w:color w:val="000000"/>
                <w:sz w:val="20"/>
                <w:szCs w:val="20"/>
              </w:rPr>
            </w:pPr>
          </w:p>
        </w:tc>
      </w:tr>
      <w:tr w:rsidR="001834FB" w14:paraId="3BE7E0F7" w14:textId="77777777">
        <w:trPr>
          <w:trHeight w:val="50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EE123"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BD21" w14:textId="77777777" w:rsidR="001834FB"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紫外线消毒车</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7646A"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ZXC</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43702" w14:textId="77777777" w:rsidR="001834FB" w:rsidRDefault="001834FB">
            <w:pPr>
              <w:jc w:val="center"/>
              <w:rPr>
                <w:rFonts w:ascii="宋体" w:eastAsia="宋体" w:hAnsi="宋体" w:cs="宋体"/>
                <w:color w:val="000000"/>
                <w:sz w:val="20"/>
                <w:szCs w:val="20"/>
              </w:rPr>
            </w:pP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F3559" w14:textId="77777777" w:rsidR="001834FB" w:rsidRDefault="00000000">
            <w:pPr>
              <w:widowControl/>
              <w:jc w:val="left"/>
              <w:textAlignment w:val="center"/>
              <w:rPr>
                <w:rFonts w:ascii="宋体" w:eastAsia="宋体" w:hAnsi="宋体" w:cs="宋体"/>
                <w:color w:val="000000"/>
                <w:sz w:val="20"/>
                <w:szCs w:val="20"/>
                <w:highlight w:val="yellow"/>
              </w:rPr>
            </w:pPr>
            <w:r>
              <w:rPr>
                <w:rFonts w:ascii="宋体" w:eastAsia="宋体" w:hAnsi="宋体" w:cs="宋体" w:hint="eastAsia"/>
                <w:color w:val="000000"/>
                <w:kern w:val="0"/>
                <w:sz w:val="20"/>
                <w:szCs w:val="20"/>
                <w:highlight w:val="yellow"/>
                <w:lang w:bidi="ar"/>
              </w:rPr>
              <w:t>江苏巨光光电科技有限公司</w:t>
            </w:r>
          </w:p>
        </w:tc>
        <w:tc>
          <w:tcPr>
            <w:tcW w:w="688" w:type="dxa"/>
            <w:tcBorders>
              <w:top w:val="single" w:sz="4" w:space="0" w:color="000000"/>
              <w:left w:val="single" w:sz="4" w:space="0" w:color="000000"/>
              <w:bottom w:val="single" w:sz="4" w:space="0" w:color="000000"/>
              <w:right w:val="nil"/>
            </w:tcBorders>
            <w:shd w:val="clear" w:color="auto" w:fill="auto"/>
            <w:vAlign w:val="center"/>
          </w:tcPr>
          <w:p w14:paraId="687E6734" w14:textId="77777777" w:rsidR="001834FB"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12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4A27DB" w14:textId="77777777" w:rsidR="001834FB" w:rsidRDefault="001834FB">
            <w:pPr>
              <w:rPr>
                <w:rFonts w:ascii="宋体" w:eastAsia="宋体" w:hAnsi="宋体" w:cs="宋体"/>
                <w:color w:val="000000"/>
                <w:sz w:val="20"/>
                <w:szCs w:val="20"/>
              </w:rPr>
            </w:pPr>
          </w:p>
        </w:tc>
      </w:tr>
    </w:tbl>
    <w:p w14:paraId="49AE267E" w14:textId="77777777" w:rsidR="001834FB" w:rsidRDefault="001834FB">
      <w:pPr>
        <w:spacing w:line="360" w:lineRule="auto"/>
        <w:rPr>
          <w:rFonts w:asciiTheme="minorEastAsia" w:hAnsiTheme="minorEastAsia"/>
          <w:sz w:val="24"/>
          <w:szCs w:val="24"/>
        </w:rPr>
      </w:pPr>
    </w:p>
    <w:p w14:paraId="3907838B" w14:textId="77777777" w:rsidR="001834FB" w:rsidRDefault="00000000">
      <w:pPr>
        <w:spacing w:line="360" w:lineRule="auto"/>
        <w:rPr>
          <w:rFonts w:asciiTheme="minorEastAsia" w:hAnsiTheme="minorEastAsia"/>
          <w:b/>
          <w:bCs/>
          <w:sz w:val="24"/>
          <w:szCs w:val="24"/>
        </w:rPr>
      </w:pPr>
      <w:r>
        <w:rPr>
          <w:rFonts w:asciiTheme="minorEastAsia" w:hAnsiTheme="minorEastAsia"/>
          <w:b/>
          <w:bCs/>
          <w:sz w:val="24"/>
          <w:szCs w:val="24"/>
        </w:rPr>
        <w:t>备注</w:t>
      </w:r>
      <w:r>
        <w:rPr>
          <w:rFonts w:asciiTheme="minorEastAsia" w:hAnsiTheme="minorEastAsia" w:hint="eastAsia"/>
          <w:b/>
          <w:bCs/>
          <w:sz w:val="24"/>
          <w:szCs w:val="24"/>
        </w:rPr>
        <w:t>：1、带“*”栏必须填报准确；标示黄色的厂家请勿改动，报价以该厂牌为准；</w:t>
      </w:r>
    </w:p>
    <w:p w14:paraId="704E482E" w14:textId="77777777" w:rsidR="001834FB" w:rsidRDefault="00000000">
      <w:pPr>
        <w:spacing w:line="360" w:lineRule="auto"/>
        <w:ind w:firstLineChars="300" w:firstLine="723"/>
        <w:rPr>
          <w:rFonts w:asciiTheme="minorEastAsia" w:hAnsiTheme="minorEastAsia"/>
          <w:b/>
          <w:bCs/>
          <w:sz w:val="24"/>
          <w:szCs w:val="24"/>
        </w:rPr>
      </w:pPr>
      <w:r>
        <w:rPr>
          <w:rFonts w:asciiTheme="minorEastAsia" w:hAnsiTheme="minorEastAsia" w:hint="eastAsia"/>
          <w:b/>
          <w:bCs/>
          <w:sz w:val="24"/>
          <w:szCs w:val="24"/>
        </w:rPr>
        <w:t>2、报价为含税价格。</w:t>
      </w:r>
    </w:p>
    <w:p w14:paraId="06340101" w14:textId="77777777" w:rsidR="001834FB"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符合性评审文件</w:t>
      </w:r>
    </w:p>
    <w:p w14:paraId="1417333F" w14:textId="77777777" w:rsidR="001834F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2.1 供应商资质证明文件</w:t>
      </w:r>
    </w:p>
    <w:p w14:paraId="5915ADFC" w14:textId="77777777" w:rsidR="001834FB" w:rsidRDefault="00000000">
      <w:pPr>
        <w:spacing w:line="360" w:lineRule="auto"/>
        <w:ind w:left="480" w:hangingChars="200" w:hanging="480"/>
        <w:rPr>
          <w:rFonts w:asciiTheme="majorEastAsia" w:eastAsia="宋体" w:hAnsiTheme="majorEastAsia"/>
          <w:sz w:val="24"/>
          <w:szCs w:val="24"/>
        </w:rPr>
      </w:pPr>
      <w:r>
        <w:rPr>
          <w:rFonts w:asciiTheme="majorEastAsia" w:eastAsiaTheme="majorEastAsia" w:hAnsiTheme="majorEastAsia" w:hint="eastAsia"/>
          <w:sz w:val="24"/>
          <w:szCs w:val="24"/>
        </w:rPr>
        <w:t>2.1.1 三证合一营业执照正副本复印件、</w:t>
      </w:r>
      <w:r>
        <w:rPr>
          <w:rFonts w:ascii="宋体" w:eastAsia="宋体" w:hAnsi="宋体" w:cs="宋体" w:hint="eastAsia"/>
          <w:sz w:val="24"/>
          <w:szCs w:val="24"/>
          <w:shd w:val="clear" w:color="auto" w:fill="FFFFFF"/>
        </w:rPr>
        <w:t>《医疗器械经营许可证》、《医疗器械经营备案凭证》；</w:t>
      </w:r>
    </w:p>
    <w:p w14:paraId="2FC07BEF" w14:textId="77777777" w:rsidR="001834FB" w:rsidRDefault="00000000">
      <w:pPr>
        <w:spacing w:line="360" w:lineRule="auto"/>
        <w:ind w:left="720" w:hangingChars="300" w:hanging="720"/>
        <w:rPr>
          <w:rFonts w:asciiTheme="majorEastAsia" w:eastAsiaTheme="majorEastAsia" w:hAnsiTheme="majorEastAsia"/>
          <w:sz w:val="24"/>
          <w:szCs w:val="24"/>
        </w:rPr>
      </w:pPr>
      <w:r>
        <w:rPr>
          <w:rFonts w:asciiTheme="minorEastAsia" w:hAnsiTheme="minorEastAsia" w:cstheme="minorEastAsia" w:hint="eastAsia"/>
          <w:sz w:val="24"/>
          <w:szCs w:val="24"/>
        </w:rPr>
        <w:t xml:space="preserve">2.1.2 </w:t>
      </w:r>
      <w:r>
        <w:rPr>
          <w:rFonts w:asciiTheme="majorEastAsia" w:eastAsiaTheme="majorEastAsia" w:hAnsiTheme="majorEastAsia" w:hint="eastAsia"/>
          <w:sz w:val="24"/>
          <w:szCs w:val="24"/>
        </w:rPr>
        <w:t>法定代表人身份证复印件；</w:t>
      </w:r>
    </w:p>
    <w:p w14:paraId="065F3C12" w14:textId="77777777" w:rsidR="001834FB" w:rsidRDefault="00000000">
      <w:pPr>
        <w:spacing w:line="360" w:lineRule="auto"/>
        <w:ind w:left="720" w:hangingChars="300" w:hanging="720"/>
        <w:rPr>
          <w:rFonts w:ascii="宋体" w:eastAsia="宋体" w:hAnsi="宋体" w:cs="宋体"/>
          <w:sz w:val="24"/>
          <w:szCs w:val="24"/>
        </w:rPr>
      </w:pPr>
      <w:r>
        <w:rPr>
          <w:rFonts w:asciiTheme="majorEastAsia" w:eastAsiaTheme="majorEastAsia" w:hAnsiTheme="majorEastAsia" w:hint="eastAsia"/>
          <w:sz w:val="24"/>
          <w:szCs w:val="24"/>
        </w:rPr>
        <w:t>2.1.3 参标人须提供</w:t>
      </w:r>
      <w:r>
        <w:rPr>
          <w:rFonts w:ascii="宋体" w:eastAsia="宋体" w:hAnsi="宋体" w:cs="宋体" w:hint="eastAsia"/>
          <w:sz w:val="24"/>
          <w:szCs w:val="24"/>
        </w:rPr>
        <w:t>企业法人签字并加盖公章的授权委托书及参标人的身份证</w:t>
      </w:r>
    </w:p>
    <w:p w14:paraId="0E903384" w14:textId="77777777" w:rsidR="001834FB" w:rsidRDefault="00000000">
      <w:pPr>
        <w:spacing w:line="360" w:lineRule="auto"/>
        <w:ind w:leftChars="228" w:left="719" w:hangingChars="100" w:hanging="240"/>
        <w:rPr>
          <w:rFonts w:asciiTheme="majorEastAsia" w:eastAsia="宋体" w:hAnsiTheme="majorEastAsia"/>
          <w:sz w:val="24"/>
          <w:szCs w:val="24"/>
        </w:rPr>
      </w:pPr>
      <w:r>
        <w:rPr>
          <w:rFonts w:ascii="宋体" w:eastAsia="宋体" w:hAnsi="宋体" w:cs="宋体" w:hint="eastAsia"/>
          <w:sz w:val="24"/>
          <w:szCs w:val="24"/>
        </w:rPr>
        <w:t>复印件；</w:t>
      </w:r>
    </w:p>
    <w:p w14:paraId="4D15128A" w14:textId="77777777" w:rsidR="001834FB" w:rsidRDefault="00000000">
      <w:pPr>
        <w:spacing w:line="360" w:lineRule="auto"/>
        <w:rPr>
          <w:rFonts w:asciiTheme="minorEastAsia" w:hAnsiTheme="minorEastAsia" w:cstheme="minorEastAsia"/>
          <w:sz w:val="24"/>
          <w:szCs w:val="24"/>
        </w:rPr>
      </w:pPr>
      <w:r>
        <w:rPr>
          <w:rFonts w:asciiTheme="majorEastAsia" w:eastAsiaTheme="majorEastAsia" w:hAnsiTheme="majorEastAsia" w:hint="eastAsia"/>
          <w:sz w:val="24"/>
          <w:szCs w:val="24"/>
        </w:rPr>
        <w:t>2.1.3 三</w:t>
      </w:r>
      <w:r>
        <w:rPr>
          <w:rFonts w:asciiTheme="minorEastAsia" w:hAnsiTheme="minorEastAsia" w:cstheme="minorEastAsia" w:hint="eastAsia"/>
          <w:sz w:val="24"/>
          <w:szCs w:val="24"/>
        </w:rPr>
        <w:t>年内在经营活动中无重大违法记录的书面声明；</w:t>
      </w:r>
    </w:p>
    <w:p w14:paraId="3C750BD4" w14:textId="77777777" w:rsidR="001834FB" w:rsidRDefault="00000000">
      <w:pPr>
        <w:spacing w:line="360" w:lineRule="auto"/>
        <w:ind w:left="480" w:hangingChars="200" w:hanging="480"/>
      </w:pPr>
      <w:r>
        <w:rPr>
          <w:rFonts w:ascii="宋体" w:eastAsia="宋体" w:hAnsi="宋体" w:cs="宋体" w:hint="eastAsia"/>
          <w:sz w:val="24"/>
          <w:szCs w:val="24"/>
        </w:rPr>
        <w:t xml:space="preserve">2.1.4 </w:t>
      </w:r>
      <w:r>
        <w:rPr>
          <w:rFonts w:ascii="宋体" w:eastAsia="宋体" w:hAnsi="宋体" w:cs="宋体" w:hint="eastAsia"/>
          <w:sz w:val="24"/>
          <w:szCs w:val="24"/>
          <w:shd w:val="clear" w:color="auto" w:fill="FFFFFF"/>
        </w:rPr>
        <w:t>未列入“信用中国”网站（www.creditchina.gov.cn）失信被执行人、重大税收违法案件当事人名单、政府采购严重违法失信行为记录名单。</w:t>
      </w:r>
    </w:p>
    <w:p w14:paraId="715399BB" w14:textId="77777777" w:rsidR="001834FB" w:rsidRDefault="00000000">
      <w:pPr>
        <w:numPr>
          <w:ilvl w:val="0"/>
          <w:numId w:val="2"/>
        </w:numPr>
        <w:spacing w:beforeLines="50" w:before="156"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关键项评审文件</w:t>
      </w:r>
    </w:p>
    <w:p w14:paraId="2F3D9358"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 xml:space="preserve">3.1 </w:t>
      </w:r>
      <w:r>
        <w:rPr>
          <w:rFonts w:ascii="宋体" w:eastAsia="宋体" w:hAnsi="宋体" w:cs="宋体" w:hint="eastAsia"/>
          <w:sz w:val="24"/>
          <w:szCs w:val="24"/>
          <w:shd w:val="clear" w:color="auto" w:fill="FFFFFF"/>
        </w:rPr>
        <w:t>产品品牌代理或经销委托授权书（代理或授权不超过三级）；</w:t>
      </w:r>
    </w:p>
    <w:p w14:paraId="684A6CE9" w14:textId="77777777" w:rsidR="001834FB" w:rsidRDefault="00000000">
      <w:pPr>
        <w:spacing w:line="360" w:lineRule="auto"/>
        <w:ind w:left="480" w:hangingChars="200" w:hanging="480"/>
        <w:rPr>
          <w:rFonts w:ascii="宋体" w:eastAsia="宋体" w:hAnsi="宋体" w:cs="宋体"/>
          <w:sz w:val="24"/>
          <w:szCs w:val="24"/>
        </w:rPr>
      </w:pPr>
      <w:r>
        <w:rPr>
          <w:rFonts w:asciiTheme="majorEastAsia" w:eastAsiaTheme="majorEastAsia" w:hAnsiTheme="majorEastAsia" w:hint="eastAsia"/>
          <w:sz w:val="24"/>
          <w:szCs w:val="24"/>
        </w:rPr>
        <w:lastRenderedPageBreak/>
        <w:t xml:space="preserve">3.2 </w:t>
      </w:r>
      <w:r>
        <w:rPr>
          <w:rFonts w:ascii="宋体" w:eastAsia="宋体" w:hAnsi="宋体" w:cs="宋体" w:hint="eastAsia"/>
          <w:sz w:val="24"/>
          <w:szCs w:val="24"/>
        </w:rPr>
        <w:t>生产</w:t>
      </w:r>
      <w:r>
        <w:rPr>
          <w:rFonts w:ascii="宋体" w:eastAsia="宋体" w:hAnsi="宋体" w:cs="宋体" w:hint="eastAsia"/>
          <w:sz w:val="24"/>
          <w:szCs w:val="24"/>
          <w:shd w:val="clear" w:color="auto" w:fill="FFFFFF"/>
        </w:rPr>
        <w:t>厂家的营业执照、《医疗器械注册证与登记表》、《医疗器械生产许可证》；</w:t>
      </w:r>
    </w:p>
    <w:p w14:paraId="0A410D99" w14:textId="77777777" w:rsidR="001834FB" w:rsidRDefault="00000000">
      <w:pPr>
        <w:spacing w:line="360" w:lineRule="auto"/>
        <w:ind w:left="480" w:hangingChars="200" w:hanging="480"/>
        <w:rPr>
          <w:rFonts w:ascii="宋体" w:eastAsia="宋体" w:hAnsi="宋体" w:cs="宋体"/>
          <w:sz w:val="24"/>
          <w:szCs w:val="24"/>
          <w:shd w:val="clear" w:color="auto" w:fill="FFFFFF"/>
        </w:rPr>
      </w:pPr>
      <w:r>
        <w:rPr>
          <w:rFonts w:ascii="宋体" w:eastAsia="宋体" w:hAnsi="宋体" w:cs="宋体" w:hint="eastAsia"/>
          <w:sz w:val="24"/>
          <w:szCs w:val="24"/>
          <w:shd w:val="clear" w:color="auto" w:fill="FFFFFF"/>
        </w:rPr>
        <w:t>3.3 产品《医疗器械注册证》（含附件）；产品配置清单、技术参数与彩页（彩页仅供参考，不做为评标依据）；产品说明书；产品检验报告单；</w:t>
      </w:r>
    </w:p>
    <w:p w14:paraId="7CB37015" w14:textId="77777777" w:rsidR="001834FB" w:rsidRDefault="00000000">
      <w:pPr>
        <w:spacing w:line="360" w:lineRule="auto"/>
        <w:ind w:left="480" w:hangingChars="200" w:hanging="480"/>
        <w:rPr>
          <w:rFonts w:asciiTheme="majorEastAsia" w:eastAsiaTheme="majorEastAsia" w:hAnsiTheme="majorEastAsia"/>
          <w:sz w:val="24"/>
          <w:szCs w:val="24"/>
        </w:rPr>
      </w:pPr>
      <w:r>
        <w:rPr>
          <w:rFonts w:ascii="宋体" w:eastAsia="宋体" w:hAnsi="宋体" w:cs="宋体" w:hint="eastAsia"/>
          <w:sz w:val="24"/>
          <w:szCs w:val="24"/>
          <w:shd w:val="clear" w:color="auto" w:fill="FFFFFF"/>
        </w:rPr>
        <w:t xml:space="preserve">3.4 </w:t>
      </w:r>
      <w:r>
        <w:rPr>
          <w:rFonts w:asciiTheme="majorEastAsia" w:eastAsiaTheme="majorEastAsia" w:hAnsiTheme="majorEastAsia" w:hint="eastAsia"/>
          <w:sz w:val="24"/>
          <w:szCs w:val="24"/>
        </w:rPr>
        <w:t>产品质量承诺书；</w:t>
      </w:r>
    </w:p>
    <w:p w14:paraId="0ADFDD1A" w14:textId="77777777" w:rsidR="001834F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3.5 近3年业绩证明（3家）</w:t>
      </w:r>
    </w:p>
    <w:p w14:paraId="4931F182" w14:textId="77777777" w:rsidR="001834FB" w:rsidRDefault="00000000">
      <w:pPr>
        <w:spacing w:line="360" w:lineRule="auto"/>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3.6 </w:t>
      </w:r>
      <w:r>
        <w:rPr>
          <w:rFonts w:ascii="宋体" w:eastAsia="宋体" w:hAnsi="宋体" w:cs="宋体" w:hint="eastAsia"/>
          <w:color w:val="000000"/>
          <w:sz w:val="24"/>
          <w:szCs w:val="24"/>
        </w:rPr>
        <w:t>供应商须承诺本企业无商业贿赂和不正当竞争行为。</w:t>
      </w:r>
    </w:p>
    <w:p w14:paraId="1C0AD182" w14:textId="77777777" w:rsidR="001834FB" w:rsidRDefault="001834FB">
      <w:pPr>
        <w:spacing w:line="360" w:lineRule="auto"/>
        <w:jc w:val="left"/>
        <w:rPr>
          <w:rFonts w:ascii="宋体" w:eastAsia="宋体" w:hAnsi="宋体" w:cs="宋体"/>
          <w:b/>
          <w:bCs/>
          <w:sz w:val="24"/>
          <w:szCs w:val="24"/>
        </w:rPr>
      </w:pPr>
    </w:p>
    <w:p w14:paraId="6614346D" w14:textId="77777777" w:rsidR="001834FB" w:rsidRDefault="00000000">
      <w:pPr>
        <w:spacing w:line="360" w:lineRule="auto"/>
        <w:jc w:val="left"/>
        <w:rPr>
          <w:rFonts w:asciiTheme="minorEastAsia" w:hAnsiTheme="minorEastAsia"/>
          <w:b/>
          <w:sz w:val="28"/>
          <w:szCs w:val="28"/>
        </w:rPr>
      </w:pPr>
      <w:r>
        <w:rPr>
          <w:rFonts w:eastAsia="宋体" w:hAnsi="宋体" w:cs="宋体" w:hint="eastAsia"/>
          <w:b/>
          <w:bCs/>
          <w:sz w:val="24"/>
          <w:szCs w:val="24"/>
        </w:rPr>
        <w:t>三、</w:t>
      </w:r>
      <w:r>
        <w:rPr>
          <w:rFonts w:asciiTheme="minorEastAsia" w:hAnsiTheme="minorEastAsia" w:hint="eastAsia"/>
          <w:b/>
          <w:sz w:val="28"/>
          <w:szCs w:val="28"/>
        </w:rPr>
        <w:t>项目采购要求</w:t>
      </w:r>
    </w:p>
    <w:p w14:paraId="302C2F63" w14:textId="77777777" w:rsidR="001834FB" w:rsidRDefault="00000000">
      <w:pPr>
        <w:spacing w:line="360" w:lineRule="auto"/>
        <w:rPr>
          <w:rFonts w:ascii="宋体" w:eastAsia="宋体" w:hAnsi="宋体" w:cs="宋体"/>
          <w:b/>
          <w:sz w:val="24"/>
          <w:szCs w:val="24"/>
        </w:rPr>
      </w:pPr>
      <w:r>
        <w:rPr>
          <w:rFonts w:ascii="宋体" w:eastAsia="宋体" w:hAnsi="宋体" w:cs="宋体" w:hint="eastAsia"/>
          <w:b/>
          <w:sz w:val="24"/>
          <w:szCs w:val="24"/>
        </w:rPr>
        <w:t>1. 基本要求</w:t>
      </w:r>
    </w:p>
    <w:p w14:paraId="2A22B11F" w14:textId="77777777" w:rsidR="001834FB" w:rsidRDefault="00000000">
      <w:pPr>
        <w:spacing w:line="360" w:lineRule="auto"/>
        <w:ind w:left="482" w:hangingChars="200" w:hanging="482"/>
        <w:rPr>
          <w:rFonts w:ascii="宋体" w:eastAsia="宋体" w:hAnsi="宋体" w:cs="宋体"/>
          <w:sz w:val="24"/>
          <w:szCs w:val="24"/>
        </w:rPr>
      </w:pPr>
      <w:r>
        <w:rPr>
          <w:rFonts w:ascii="宋体" w:eastAsia="宋体" w:hAnsi="宋体" w:cs="宋体" w:hint="eastAsia"/>
          <w:b/>
          <w:sz w:val="24"/>
          <w:szCs w:val="24"/>
        </w:rPr>
        <w:t xml:space="preserve">1.1 </w:t>
      </w:r>
      <w:r>
        <w:rPr>
          <w:rFonts w:ascii="宋体" w:eastAsia="宋体" w:hAnsi="宋体" w:cs="宋体" w:hint="eastAsia"/>
          <w:sz w:val="24"/>
          <w:szCs w:val="24"/>
        </w:rPr>
        <w:t>供应商资质要求：</w:t>
      </w:r>
    </w:p>
    <w:p w14:paraId="0FF1C908"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1.1.1 供应商应是注册于中华人民共和国的独立企业法人，满足采购文件要求资格的企业；</w:t>
      </w:r>
    </w:p>
    <w:p w14:paraId="49B9F86B" w14:textId="77777777" w:rsidR="001834FB" w:rsidRDefault="00000000">
      <w:pPr>
        <w:spacing w:line="360" w:lineRule="auto"/>
        <w:rPr>
          <w:rFonts w:ascii="宋体" w:eastAsia="宋体" w:hAnsi="宋体" w:cs="宋体"/>
          <w:sz w:val="24"/>
          <w:szCs w:val="24"/>
        </w:rPr>
      </w:pPr>
      <w:r>
        <w:rPr>
          <w:rFonts w:ascii="宋体" w:eastAsia="宋体" w:hAnsi="宋体" w:cs="宋体" w:hint="eastAsia"/>
          <w:sz w:val="24"/>
          <w:szCs w:val="24"/>
        </w:rPr>
        <w:t>1.1.2 符合政府采购法第二十二条规定的供应商资格条件：</w:t>
      </w:r>
    </w:p>
    <w:p w14:paraId="7E7C09C4"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①具有独立承担民事责任的能力；</w:t>
      </w:r>
    </w:p>
    <w:p w14:paraId="778FAFCB"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②具有良好的商业信誉和健全的财务会计制度；</w:t>
      </w:r>
    </w:p>
    <w:p w14:paraId="5E57E7DE"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③具有履行合同所必需的设备和专业技术能力；</w:t>
      </w:r>
    </w:p>
    <w:p w14:paraId="6D6729DB"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④有依法缴纳税收和社会保障资金的良好记录；</w:t>
      </w:r>
    </w:p>
    <w:p w14:paraId="29BD9A37"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⑤参加采购活动前三年内，在经营活动中没有重大违法记录；</w:t>
      </w:r>
    </w:p>
    <w:p w14:paraId="69D1F9EF" w14:textId="77777777" w:rsidR="001834FB"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⑥法律、行政法规规定的其他条件。</w:t>
      </w:r>
    </w:p>
    <w:p w14:paraId="376E2A61" w14:textId="77777777" w:rsidR="001834FB" w:rsidRDefault="00000000">
      <w:pPr>
        <w:pStyle w:val="1"/>
        <w:spacing w:before="0" w:after="0" w:line="360" w:lineRule="auto"/>
        <w:ind w:left="480" w:hangingChars="200" w:hanging="480"/>
        <w:jc w:val="both"/>
        <w:rPr>
          <w:rFonts w:eastAsia="宋体" w:hAnsi="宋体" w:cs="宋体"/>
          <w:b w:val="0"/>
          <w:bCs/>
          <w:sz w:val="24"/>
          <w:szCs w:val="24"/>
        </w:rPr>
      </w:pPr>
      <w:r>
        <w:rPr>
          <w:rFonts w:eastAsia="宋体" w:hAnsi="宋体" w:cs="宋体" w:hint="eastAsia"/>
          <w:b w:val="0"/>
          <w:bCs/>
          <w:sz w:val="24"/>
          <w:szCs w:val="24"/>
        </w:rPr>
        <w:t xml:space="preserve">1.1.3 </w:t>
      </w:r>
      <w:r>
        <w:rPr>
          <w:rFonts w:eastAsia="宋体" w:hAnsi="宋体" w:cs="宋体" w:hint="eastAsia"/>
          <w:b w:val="0"/>
          <w:bCs/>
          <w:sz w:val="24"/>
          <w:szCs w:val="24"/>
          <w:shd w:val="clear" w:color="auto" w:fill="FFFFFF"/>
        </w:rPr>
        <w:t>应遵守《中华人民共和国政府采购法》《中华人民共和国民法典》《中华人民共和国产品质量法》等相关法律法规。</w:t>
      </w:r>
    </w:p>
    <w:p w14:paraId="185C9BF0" w14:textId="77777777" w:rsidR="001834FB" w:rsidRDefault="00000000">
      <w:pPr>
        <w:spacing w:line="360" w:lineRule="auto"/>
        <w:rPr>
          <w:rFonts w:ascii="宋体" w:eastAsia="宋体" w:hAnsi="宋体" w:cs="宋体"/>
          <w:sz w:val="24"/>
          <w:szCs w:val="24"/>
        </w:rPr>
      </w:pPr>
      <w:r>
        <w:rPr>
          <w:rFonts w:ascii="宋体" w:eastAsia="宋体" w:hAnsi="宋体" w:cs="宋体" w:hint="eastAsia"/>
          <w:sz w:val="24"/>
          <w:szCs w:val="24"/>
        </w:rPr>
        <w:t>1.2 交货期：合同签订后，根据采购人实际需求，发送至采购人指定地点；</w:t>
      </w:r>
    </w:p>
    <w:p w14:paraId="33D711B7" w14:textId="77777777" w:rsidR="001834FB" w:rsidRDefault="00000000">
      <w:pPr>
        <w:spacing w:line="360" w:lineRule="auto"/>
        <w:rPr>
          <w:rFonts w:ascii="宋体" w:eastAsia="宋体" w:hAnsi="宋体" w:cs="宋体"/>
          <w:sz w:val="24"/>
          <w:szCs w:val="24"/>
        </w:rPr>
      </w:pPr>
      <w:r>
        <w:rPr>
          <w:rFonts w:ascii="宋体" w:eastAsia="宋体" w:hAnsi="宋体" w:cs="宋体" w:hint="eastAsia"/>
          <w:sz w:val="24"/>
          <w:szCs w:val="24"/>
        </w:rPr>
        <w:t>1.3 质量要求：经国家相关部门检测合格，有产品合格证、产品检测报告。</w:t>
      </w:r>
    </w:p>
    <w:p w14:paraId="5CCF76EA" w14:textId="77777777" w:rsidR="001834FB" w:rsidRDefault="00000000">
      <w:pPr>
        <w:pStyle w:val="a5"/>
        <w:widowControl/>
        <w:spacing w:line="360" w:lineRule="auto"/>
        <w:jc w:val="both"/>
        <w:rPr>
          <w:rFonts w:ascii="宋体" w:eastAsia="宋体" w:hAnsi="宋体" w:cs="宋体"/>
        </w:rPr>
      </w:pPr>
      <w:r>
        <w:rPr>
          <w:rFonts w:ascii="宋体" w:eastAsia="宋体" w:hAnsi="宋体" w:cs="宋体" w:hint="eastAsia"/>
          <w:szCs w:val="24"/>
        </w:rPr>
        <w:t xml:space="preserve">1.4 </w:t>
      </w:r>
      <w:r>
        <w:rPr>
          <w:rFonts w:ascii="宋体" w:eastAsia="宋体" w:hAnsi="宋体" w:cs="宋体" w:hint="eastAsia"/>
        </w:rPr>
        <w:t>本项目不接受联合体投标，不允许转包。</w:t>
      </w:r>
    </w:p>
    <w:p w14:paraId="1E11DC41" w14:textId="77777777" w:rsidR="001834FB" w:rsidRDefault="00000000">
      <w:pPr>
        <w:spacing w:beforeLines="50" w:before="156" w:line="360" w:lineRule="auto"/>
        <w:jc w:val="left"/>
        <w:rPr>
          <w:rFonts w:ascii="宋体" w:eastAsia="宋体" w:hAnsi="宋体" w:cs="宋体"/>
          <w:b/>
          <w:bCs/>
          <w:sz w:val="24"/>
          <w:szCs w:val="24"/>
        </w:rPr>
      </w:pPr>
      <w:r>
        <w:rPr>
          <w:rFonts w:ascii="宋体" w:eastAsia="宋体" w:hAnsi="宋体" w:cs="宋体" w:hint="eastAsia"/>
          <w:b/>
          <w:bCs/>
          <w:sz w:val="24"/>
          <w:szCs w:val="24"/>
        </w:rPr>
        <w:t>2. 技术要求</w:t>
      </w:r>
    </w:p>
    <w:p w14:paraId="2E3B7D03" w14:textId="77777777" w:rsidR="001834FB" w:rsidRDefault="00000000">
      <w:pPr>
        <w:widowControl/>
        <w:spacing w:line="360" w:lineRule="auto"/>
        <w:ind w:left="480" w:hangingChars="200" w:hanging="480"/>
        <w:contextualSpacing/>
        <w:jc w:val="left"/>
        <w:rPr>
          <w:rFonts w:ascii="宋体" w:eastAsia="宋体" w:hAnsi="宋体" w:cs="宋体"/>
          <w:sz w:val="24"/>
          <w:szCs w:val="24"/>
        </w:rPr>
      </w:pPr>
      <w:r>
        <w:rPr>
          <w:rFonts w:ascii="宋体" w:eastAsia="宋体" w:hAnsi="宋体" w:cs="宋体" w:hint="eastAsia"/>
          <w:sz w:val="24"/>
          <w:szCs w:val="24"/>
        </w:rPr>
        <w:t>2.1 投标产品需满足的性能、材料、结构、外观、质量、安全、技术规格、物理特性等要求；</w:t>
      </w:r>
    </w:p>
    <w:p w14:paraId="3B3795EF" w14:textId="77777777" w:rsidR="001834FB" w:rsidRDefault="00000000">
      <w:pPr>
        <w:pStyle w:val="1"/>
        <w:spacing w:before="0" w:after="0" w:line="360" w:lineRule="auto"/>
        <w:jc w:val="both"/>
        <w:rPr>
          <w:rFonts w:eastAsia="宋体" w:hAnsi="宋体" w:cs="宋体"/>
          <w:b w:val="0"/>
          <w:bCs/>
          <w:sz w:val="24"/>
          <w:szCs w:val="24"/>
        </w:rPr>
      </w:pPr>
      <w:r>
        <w:rPr>
          <w:rFonts w:eastAsia="宋体" w:hAnsi="宋体" w:cs="宋体" w:hint="eastAsia"/>
          <w:b w:val="0"/>
          <w:bCs/>
          <w:sz w:val="24"/>
          <w:szCs w:val="24"/>
        </w:rPr>
        <w:t>2.2 符合国家及行业其他现行的有关技术规范、质量标准及要求；</w:t>
      </w:r>
    </w:p>
    <w:p w14:paraId="5E7FD45A" w14:textId="77777777" w:rsidR="001834FB" w:rsidRDefault="00000000">
      <w:pPr>
        <w:spacing w:line="360" w:lineRule="auto"/>
        <w:rPr>
          <w:rFonts w:eastAsia="宋体" w:hAnsi="宋体" w:cs="宋体"/>
          <w:bCs/>
          <w:sz w:val="24"/>
          <w:szCs w:val="24"/>
        </w:rPr>
      </w:pPr>
      <w:r>
        <w:rPr>
          <w:rFonts w:ascii="宋体" w:eastAsia="宋体" w:hAnsi="宋体" w:cs="宋体" w:hint="eastAsia"/>
          <w:bCs/>
          <w:sz w:val="24"/>
          <w:szCs w:val="24"/>
        </w:rPr>
        <w:t xml:space="preserve">2.3 </w:t>
      </w:r>
      <w:r>
        <w:rPr>
          <w:rFonts w:eastAsia="宋体" w:hAnsi="宋体" w:cs="宋体" w:hint="eastAsia"/>
          <w:bCs/>
          <w:sz w:val="24"/>
          <w:szCs w:val="24"/>
        </w:rPr>
        <w:t>所投标产品质保期不低于两年，该项做为评标的计分项；</w:t>
      </w:r>
    </w:p>
    <w:p w14:paraId="69027B6D" w14:textId="77777777" w:rsidR="001834FB" w:rsidRDefault="00000000">
      <w:pPr>
        <w:pStyle w:val="1"/>
        <w:spacing w:before="0" w:after="0" w:line="360" w:lineRule="auto"/>
        <w:jc w:val="left"/>
        <w:rPr>
          <w:rFonts w:eastAsia="宋体" w:hAnsi="宋体" w:cs="宋体"/>
          <w:b w:val="0"/>
          <w:bCs/>
          <w:sz w:val="24"/>
          <w:szCs w:val="24"/>
        </w:rPr>
      </w:pPr>
      <w:r>
        <w:rPr>
          <w:rFonts w:eastAsia="宋体" w:hAnsi="宋体" w:cs="宋体" w:hint="eastAsia"/>
          <w:b w:val="0"/>
          <w:bCs/>
          <w:sz w:val="24"/>
          <w:szCs w:val="24"/>
        </w:rPr>
        <w:lastRenderedPageBreak/>
        <w:t>2.4 中标人提供免费培训，至使用人员能够正常操作；</w:t>
      </w:r>
    </w:p>
    <w:p w14:paraId="1F45F2AB"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bCs/>
          <w:sz w:val="24"/>
          <w:szCs w:val="24"/>
        </w:rPr>
        <w:t>2.5 中标人应</w:t>
      </w:r>
      <w:r>
        <w:rPr>
          <w:rFonts w:ascii="宋体" w:eastAsia="宋体" w:hAnsi="宋体" w:cs="宋体" w:hint="eastAsia"/>
          <w:sz w:val="24"/>
          <w:szCs w:val="24"/>
        </w:rPr>
        <w:t>有相应的供货流程以及应急方案。对于提前识别和预防可能发生的重大隐患事故，提供完善详细的处理方案和处置措施；</w:t>
      </w:r>
    </w:p>
    <w:p w14:paraId="597B5D71" w14:textId="77777777" w:rsidR="001834FB" w:rsidRDefault="00000000">
      <w:pPr>
        <w:spacing w:line="360" w:lineRule="auto"/>
        <w:ind w:left="480" w:hangingChars="200" w:hanging="480"/>
        <w:jc w:val="left"/>
      </w:pPr>
      <w:r>
        <w:rPr>
          <w:rFonts w:ascii="宋体" w:eastAsia="宋体" w:hAnsi="宋体" w:cs="宋体" w:hint="eastAsia"/>
          <w:sz w:val="24"/>
          <w:szCs w:val="24"/>
        </w:rPr>
        <w:t>2.6 中标人对招标人由于医疗器械引发的医疗投诉（或纠纷）所产生的费用，由中标人承担。</w:t>
      </w:r>
    </w:p>
    <w:p w14:paraId="6CBC914A" w14:textId="77777777" w:rsidR="001834FB" w:rsidRDefault="00000000">
      <w:pPr>
        <w:pStyle w:val="a5"/>
        <w:widowControl/>
        <w:spacing w:line="360" w:lineRule="auto"/>
        <w:ind w:left="480" w:hangingChars="200" w:hanging="480"/>
        <w:jc w:val="both"/>
        <w:rPr>
          <w:rFonts w:ascii="宋体" w:eastAsia="宋体" w:hAnsi="宋体" w:cs="宋体"/>
        </w:rPr>
      </w:pPr>
      <w:r>
        <w:rPr>
          <w:rFonts w:ascii="宋体" w:eastAsia="宋体" w:hAnsi="宋体" w:cs="宋体" w:hint="eastAsia"/>
        </w:rPr>
        <w:t>2.7 本次中标价格为合同执行价格，如遇该产品在市内任何医院价格调整低于我院采购价时，应第一时间提供最新调价单并及时告知。</w:t>
      </w:r>
    </w:p>
    <w:p w14:paraId="191EAA8A" w14:textId="77777777" w:rsidR="001834FB" w:rsidRDefault="00000000">
      <w:pPr>
        <w:spacing w:line="360" w:lineRule="auto"/>
        <w:rPr>
          <w:rFonts w:ascii="宋体" w:eastAsia="宋体" w:hAnsi="宋体" w:cs="宋体"/>
          <w:b/>
          <w:sz w:val="24"/>
          <w:szCs w:val="24"/>
        </w:rPr>
      </w:pPr>
      <w:r>
        <w:rPr>
          <w:rFonts w:ascii="宋体" w:eastAsia="宋体" w:hAnsi="宋体" w:cs="宋体" w:hint="eastAsia"/>
          <w:b/>
          <w:sz w:val="24"/>
          <w:szCs w:val="24"/>
        </w:rPr>
        <w:t>3  质保期、售后服务及验收要求</w:t>
      </w:r>
    </w:p>
    <w:p w14:paraId="48811DEA"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3.1 质保期：在产品有效期内出现非人为质量问题，中标人承诺无条件更换，以保证科室日常工作使用；</w:t>
      </w:r>
    </w:p>
    <w:p w14:paraId="1C65732D"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3.2 中标人必须对于出现因不符合质量标准的产品负责包退包换（不合格产品包括产品质量问题、生产日期等）；</w:t>
      </w:r>
    </w:p>
    <w:p w14:paraId="7B003EAA" w14:textId="77777777" w:rsidR="001834FB" w:rsidRDefault="00000000">
      <w:pPr>
        <w:spacing w:beforeLines="50" w:before="156" w:line="360" w:lineRule="auto"/>
        <w:rPr>
          <w:rFonts w:ascii="宋体" w:eastAsia="宋体" w:hAnsi="宋体" w:cs="宋体"/>
          <w:b/>
          <w:sz w:val="24"/>
          <w:szCs w:val="24"/>
        </w:rPr>
      </w:pPr>
      <w:r>
        <w:rPr>
          <w:rFonts w:ascii="宋体" w:eastAsia="宋体" w:hAnsi="宋体" w:cs="宋体" w:hint="eastAsia"/>
          <w:b/>
          <w:sz w:val="24"/>
          <w:szCs w:val="24"/>
        </w:rPr>
        <w:t>4  包装、保险及发运、保管要求</w:t>
      </w:r>
    </w:p>
    <w:p w14:paraId="5370FE3C"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4.1 包装必须是制造商原厂包装，其包装均应有良好的防湿、防潮、防雨、防腐的措施。凡由于包装不良造成的损失和由此产生的费用均由中标人承担；</w:t>
      </w:r>
    </w:p>
    <w:p w14:paraId="30D63504" w14:textId="77777777" w:rsidR="001834FB" w:rsidRDefault="00000000">
      <w:pPr>
        <w:spacing w:line="360" w:lineRule="auto"/>
        <w:ind w:left="720" w:hangingChars="300" w:hanging="720"/>
        <w:rPr>
          <w:rFonts w:ascii="宋体" w:eastAsia="宋体" w:hAnsi="宋体" w:cs="宋体"/>
          <w:sz w:val="24"/>
          <w:szCs w:val="24"/>
        </w:rPr>
      </w:pPr>
      <w:r>
        <w:rPr>
          <w:rFonts w:ascii="宋体" w:eastAsia="宋体" w:hAnsi="宋体" w:cs="宋体" w:hint="eastAsia"/>
          <w:sz w:val="24"/>
          <w:szCs w:val="24"/>
        </w:rPr>
        <w:t>4.2 中标人负责将产品到现场过程中的全部运输，包括装卸车、现场的搬运及配</w:t>
      </w:r>
    </w:p>
    <w:p w14:paraId="24BC9F8A" w14:textId="77777777" w:rsidR="001834FB" w:rsidRDefault="00000000">
      <w:pPr>
        <w:spacing w:line="360" w:lineRule="auto"/>
        <w:ind w:leftChars="228" w:left="719" w:hangingChars="100" w:hanging="240"/>
        <w:rPr>
          <w:rFonts w:ascii="宋体" w:eastAsia="宋体" w:hAnsi="宋体" w:cs="宋体"/>
          <w:sz w:val="24"/>
          <w:szCs w:val="24"/>
        </w:rPr>
      </w:pPr>
      <w:r>
        <w:rPr>
          <w:rFonts w:ascii="宋体" w:eastAsia="宋体" w:hAnsi="宋体" w:cs="宋体" w:hint="eastAsia"/>
          <w:sz w:val="24"/>
          <w:szCs w:val="24"/>
        </w:rPr>
        <w:t>合分发等；</w:t>
      </w:r>
    </w:p>
    <w:p w14:paraId="734136BD" w14:textId="77777777" w:rsidR="001834FB" w:rsidRDefault="00000000">
      <w:pPr>
        <w:spacing w:line="360" w:lineRule="auto"/>
        <w:ind w:left="720" w:hangingChars="300" w:hanging="720"/>
        <w:rPr>
          <w:rFonts w:ascii="宋体" w:eastAsia="宋体" w:hAnsi="宋体" w:cs="宋体"/>
          <w:sz w:val="24"/>
          <w:szCs w:val="24"/>
        </w:rPr>
      </w:pPr>
      <w:r>
        <w:rPr>
          <w:rFonts w:ascii="宋体" w:eastAsia="宋体" w:hAnsi="宋体" w:cs="宋体" w:hint="eastAsia"/>
          <w:sz w:val="24"/>
          <w:szCs w:val="24"/>
        </w:rPr>
        <w:t>4.3 必须提供产品清单，按清单验收产品；</w:t>
      </w:r>
    </w:p>
    <w:p w14:paraId="27DDE70C" w14:textId="77777777" w:rsidR="001834FB" w:rsidRDefault="00000000">
      <w:pPr>
        <w:spacing w:line="360" w:lineRule="auto"/>
        <w:ind w:left="720" w:hangingChars="300" w:hanging="720"/>
        <w:rPr>
          <w:rFonts w:ascii="宋体" w:eastAsia="宋体" w:hAnsi="宋体" w:cs="宋体"/>
          <w:sz w:val="24"/>
          <w:szCs w:val="24"/>
        </w:rPr>
      </w:pPr>
      <w:r>
        <w:rPr>
          <w:rFonts w:ascii="宋体" w:eastAsia="宋体" w:hAnsi="宋体" w:cs="宋体" w:hint="eastAsia"/>
          <w:sz w:val="24"/>
          <w:szCs w:val="24"/>
        </w:rPr>
        <w:t>4.4 货物至采购人指定的使用现场的包装、保险及发运等环节和费用均由中标人</w:t>
      </w:r>
    </w:p>
    <w:p w14:paraId="06F590E7" w14:textId="77777777" w:rsidR="001834FB" w:rsidRDefault="00000000">
      <w:pPr>
        <w:spacing w:line="360" w:lineRule="auto"/>
        <w:ind w:leftChars="228" w:left="719" w:hangingChars="100" w:hanging="240"/>
        <w:rPr>
          <w:rFonts w:ascii="宋体" w:eastAsia="宋体" w:hAnsi="宋体" w:cs="宋体"/>
          <w:sz w:val="24"/>
          <w:szCs w:val="24"/>
        </w:rPr>
      </w:pPr>
      <w:r>
        <w:rPr>
          <w:rFonts w:ascii="宋体" w:eastAsia="宋体" w:hAnsi="宋体" w:cs="宋体" w:hint="eastAsia"/>
          <w:sz w:val="24"/>
          <w:szCs w:val="24"/>
        </w:rPr>
        <w:t>负责。</w:t>
      </w:r>
    </w:p>
    <w:p w14:paraId="15C4A3B8" w14:textId="77777777" w:rsidR="001834FB" w:rsidRDefault="00000000">
      <w:pPr>
        <w:spacing w:line="360" w:lineRule="auto"/>
        <w:rPr>
          <w:rFonts w:ascii="宋体" w:eastAsia="宋体" w:hAnsi="宋体" w:cs="宋体"/>
          <w:b/>
          <w:sz w:val="24"/>
          <w:szCs w:val="24"/>
        </w:rPr>
      </w:pPr>
      <w:r>
        <w:rPr>
          <w:rFonts w:ascii="宋体" w:eastAsia="宋体" w:hAnsi="宋体" w:cs="宋体" w:hint="eastAsia"/>
          <w:b/>
          <w:sz w:val="24"/>
          <w:szCs w:val="24"/>
        </w:rPr>
        <w:t>5  其它要求</w:t>
      </w:r>
    </w:p>
    <w:p w14:paraId="33C98D5B" w14:textId="77777777" w:rsidR="001834FB" w:rsidRDefault="00000000">
      <w:pPr>
        <w:spacing w:line="360" w:lineRule="auto"/>
        <w:ind w:left="720" w:hangingChars="300" w:hanging="720"/>
        <w:rPr>
          <w:rFonts w:ascii="宋体" w:eastAsia="宋体" w:hAnsi="宋体" w:cs="宋体"/>
          <w:sz w:val="24"/>
          <w:szCs w:val="24"/>
        </w:rPr>
      </w:pPr>
      <w:r>
        <w:rPr>
          <w:rFonts w:ascii="宋体" w:eastAsia="宋体" w:hAnsi="宋体" w:cs="宋体" w:hint="eastAsia"/>
          <w:sz w:val="24"/>
          <w:szCs w:val="24"/>
        </w:rPr>
        <w:t>5.1 投标人如要上传电子报价文件统一为PDF版本格式。</w:t>
      </w:r>
    </w:p>
    <w:p w14:paraId="5640A8C9"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5.2 投标人应递交纸质版报价文件2份,递交时纸质文件按要求密封。密封包应写有业主和项目名称、供应商名称。封口骑缝处以显著标志密封,并加盖供应商公章。</w:t>
      </w:r>
    </w:p>
    <w:p w14:paraId="099800DD" w14:textId="77777777" w:rsidR="001834FB" w:rsidRDefault="00000000">
      <w:pPr>
        <w:spacing w:line="360" w:lineRule="auto"/>
        <w:ind w:left="480" w:hangingChars="200" w:hanging="480"/>
        <w:rPr>
          <w:rFonts w:ascii="宋体" w:eastAsia="宋体" w:hAnsi="宋体" w:cs="宋体"/>
          <w:sz w:val="24"/>
          <w:szCs w:val="24"/>
        </w:rPr>
      </w:pPr>
      <w:r>
        <w:rPr>
          <w:rFonts w:ascii="宋体" w:eastAsia="宋体" w:hAnsi="宋体" w:cs="宋体" w:hint="eastAsia"/>
          <w:sz w:val="24"/>
          <w:szCs w:val="24"/>
        </w:rPr>
        <w:t>5.3 书面报价文件与电子报价文件应当一致,若出现不一致的情况,以书面报价文件为准。若评标委员会认定书面报价文件与电子报价文件之间的关键项不一致,且影响评审时,评标委员会可否决其报价。</w:t>
      </w:r>
    </w:p>
    <w:p w14:paraId="2765C998" w14:textId="77777777" w:rsidR="001834FB" w:rsidRDefault="001834FB">
      <w:pPr>
        <w:pStyle w:val="1"/>
        <w:rPr>
          <w:rFonts w:eastAsia="宋体" w:hAnsi="宋体" w:cs="宋体"/>
          <w:sz w:val="24"/>
          <w:szCs w:val="24"/>
        </w:rPr>
      </w:pPr>
    </w:p>
    <w:sectPr w:rsidR="001834FB">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AABCCC"/>
    <w:multiLevelType w:val="singleLevel"/>
    <w:tmpl w:val="E9AABCCC"/>
    <w:lvl w:ilvl="0">
      <w:start w:val="2"/>
      <w:numFmt w:val="chineseCounting"/>
      <w:suff w:val="nothing"/>
      <w:lvlText w:val="%1、"/>
      <w:lvlJc w:val="left"/>
      <w:rPr>
        <w:rFonts w:hint="eastAsia"/>
      </w:rPr>
    </w:lvl>
  </w:abstractNum>
  <w:abstractNum w:abstractNumId="1" w15:restartNumberingAfterBreak="0">
    <w:nsid w:val="F3B50EC3"/>
    <w:multiLevelType w:val="multilevel"/>
    <w:tmpl w:val="F3B50EC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848446729">
    <w:abstractNumId w:val="0"/>
  </w:num>
  <w:num w:numId="2" w16cid:durableId="1661616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4M2MyMzcxYjAyMWI1MDkzM2Q1MDk5NmQ4MTNmYjYifQ=="/>
  </w:docVars>
  <w:rsids>
    <w:rsidRoot w:val="00AB43FA"/>
    <w:rsid w:val="000000C9"/>
    <w:rsid w:val="00021B09"/>
    <w:rsid w:val="000C5EB6"/>
    <w:rsid w:val="001373E9"/>
    <w:rsid w:val="00166BC8"/>
    <w:rsid w:val="001834FB"/>
    <w:rsid w:val="001974DD"/>
    <w:rsid w:val="00197ABD"/>
    <w:rsid w:val="001D6F7C"/>
    <w:rsid w:val="001E3C01"/>
    <w:rsid w:val="001F6256"/>
    <w:rsid w:val="00247E54"/>
    <w:rsid w:val="0027753C"/>
    <w:rsid w:val="002A2E1F"/>
    <w:rsid w:val="002E2F93"/>
    <w:rsid w:val="002F7257"/>
    <w:rsid w:val="00302C5F"/>
    <w:rsid w:val="00312A66"/>
    <w:rsid w:val="00316842"/>
    <w:rsid w:val="00320269"/>
    <w:rsid w:val="00380D38"/>
    <w:rsid w:val="003D0A32"/>
    <w:rsid w:val="0045015C"/>
    <w:rsid w:val="004969B3"/>
    <w:rsid w:val="004B3F36"/>
    <w:rsid w:val="004E3391"/>
    <w:rsid w:val="00500F54"/>
    <w:rsid w:val="005131D0"/>
    <w:rsid w:val="005279D9"/>
    <w:rsid w:val="00530DDC"/>
    <w:rsid w:val="005B58E0"/>
    <w:rsid w:val="005D0444"/>
    <w:rsid w:val="005D4C23"/>
    <w:rsid w:val="005E1EC9"/>
    <w:rsid w:val="00643819"/>
    <w:rsid w:val="0065584E"/>
    <w:rsid w:val="006626A7"/>
    <w:rsid w:val="00674621"/>
    <w:rsid w:val="00675AC9"/>
    <w:rsid w:val="00686EAC"/>
    <w:rsid w:val="006A2332"/>
    <w:rsid w:val="006C78F6"/>
    <w:rsid w:val="006E680B"/>
    <w:rsid w:val="006F1F9D"/>
    <w:rsid w:val="006F2F03"/>
    <w:rsid w:val="00722292"/>
    <w:rsid w:val="007231F0"/>
    <w:rsid w:val="00765A53"/>
    <w:rsid w:val="00783D37"/>
    <w:rsid w:val="00795FEA"/>
    <w:rsid w:val="007A7570"/>
    <w:rsid w:val="007D2733"/>
    <w:rsid w:val="00804084"/>
    <w:rsid w:val="00865714"/>
    <w:rsid w:val="00884C87"/>
    <w:rsid w:val="008B5AA4"/>
    <w:rsid w:val="008E67C0"/>
    <w:rsid w:val="009462A5"/>
    <w:rsid w:val="0098051B"/>
    <w:rsid w:val="009B40B5"/>
    <w:rsid w:val="009E4E35"/>
    <w:rsid w:val="00A939D9"/>
    <w:rsid w:val="00A95AF4"/>
    <w:rsid w:val="00A976A4"/>
    <w:rsid w:val="00AB43FA"/>
    <w:rsid w:val="00AE6DF6"/>
    <w:rsid w:val="00B02F66"/>
    <w:rsid w:val="00B51711"/>
    <w:rsid w:val="00B55C55"/>
    <w:rsid w:val="00B64F9A"/>
    <w:rsid w:val="00B8535C"/>
    <w:rsid w:val="00C666F0"/>
    <w:rsid w:val="00CB50BD"/>
    <w:rsid w:val="00CF3771"/>
    <w:rsid w:val="00D05FB5"/>
    <w:rsid w:val="00D35735"/>
    <w:rsid w:val="00D36009"/>
    <w:rsid w:val="00D87AC6"/>
    <w:rsid w:val="00DA2ADD"/>
    <w:rsid w:val="00DC3B1D"/>
    <w:rsid w:val="00DC51E6"/>
    <w:rsid w:val="00E34601"/>
    <w:rsid w:val="00E64C94"/>
    <w:rsid w:val="00E9702F"/>
    <w:rsid w:val="00EB536C"/>
    <w:rsid w:val="00F05AE9"/>
    <w:rsid w:val="00F80882"/>
    <w:rsid w:val="00F96C7B"/>
    <w:rsid w:val="00FB7B0D"/>
    <w:rsid w:val="00FC241B"/>
    <w:rsid w:val="00FF4A4E"/>
    <w:rsid w:val="010508B2"/>
    <w:rsid w:val="01375E8C"/>
    <w:rsid w:val="016C397D"/>
    <w:rsid w:val="0191344F"/>
    <w:rsid w:val="02A3193B"/>
    <w:rsid w:val="030D41CD"/>
    <w:rsid w:val="036D1000"/>
    <w:rsid w:val="03C87E1B"/>
    <w:rsid w:val="06FD22CC"/>
    <w:rsid w:val="07750B8C"/>
    <w:rsid w:val="077C671A"/>
    <w:rsid w:val="07C86176"/>
    <w:rsid w:val="0AAD2E5F"/>
    <w:rsid w:val="0C683C06"/>
    <w:rsid w:val="0CEF2A86"/>
    <w:rsid w:val="0D31309F"/>
    <w:rsid w:val="0D5A0848"/>
    <w:rsid w:val="0DD46111"/>
    <w:rsid w:val="0E100BEE"/>
    <w:rsid w:val="0E4A09EE"/>
    <w:rsid w:val="0E8D2557"/>
    <w:rsid w:val="10606F0E"/>
    <w:rsid w:val="10857989"/>
    <w:rsid w:val="10E01959"/>
    <w:rsid w:val="111637D2"/>
    <w:rsid w:val="11D91D59"/>
    <w:rsid w:val="12D25FA3"/>
    <w:rsid w:val="14621358"/>
    <w:rsid w:val="15DB629E"/>
    <w:rsid w:val="16092E0B"/>
    <w:rsid w:val="16685D83"/>
    <w:rsid w:val="170A129B"/>
    <w:rsid w:val="17FF44C5"/>
    <w:rsid w:val="18155A97"/>
    <w:rsid w:val="18A137CE"/>
    <w:rsid w:val="18B86C1D"/>
    <w:rsid w:val="194F6D87"/>
    <w:rsid w:val="195C209B"/>
    <w:rsid w:val="19AE4C41"/>
    <w:rsid w:val="1A8B191C"/>
    <w:rsid w:val="1BFD773F"/>
    <w:rsid w:val="1C1231F0"/>
    <w:rsid w:val="1CA94A00"/>
    <w:rsid w:val="1CC41839"/>
    <w:rsid w:val="1CEB14BC"/>
    <w:rsid w:val="1D1011A6"/>
    <w:rsid w:val="1D743260"/>
    <w:rsid w:val="1DB7314C"/>
    <w:rsid w:val="1EDA5344"/>
    <w:rsid w:val="1EEE7042"/>
    <w:rsid w:val="1F3C7970"/>
    <w:rsid w:val="2066328A"/>
    <w:rsid w:val="214116AB"/>
    <w:rsid w:val="22EE1AEB"/>
    <w:rsid w:val="23192028"/>
    <w:rsid w:val="23EF1892"/>
    <w:rsid w:val="25612860"/>
    <w:rsid w:val="258A13D6"/>
    <w:rsid w:val="2685203A"/>
    <w:rsid w:val="26CE26B1"/>
    <w:rsid w:val="26D73A91"/>
    <w:rsid w:val="279C4EA9"/>
    <w:rsid w:val="27C44DE4"/>
    <w:rsid w:val="28A23518"/>
    <w:rsid w:val="28C07BDB"/>
    <w:rsid w:val="29453D02"/>
    <w:rsid w:val="2A44045E"/>
    <w:rsid w:val="2B18238A"/>
    <w:rsid w:val="2BB67139"/>
    <w:rsid w:val="2BDB6BA0"/>
    <w:rsid w:val="2C204BE6"/>
    <w:rsid w:val="2C8233C1"/>
    <w:rsid w:val="2CBF5B79"/>
    <w:rsid w:val="2D7D7F0E"/>
    <w:rsid w:val="2DB80F46"/>
    <w:rsid w:val="2E045F3A"/>
    <w:rsid w:val="2E440A2C"/>
    <w:rsid w:val="2E7B004A"/>
    <w:rsid w:val="2F4F7689"/>
    <w:rsid w:val="2F5932A4"/>
    <w:rsid w:val="30B21536"/>
    <w:rsid w:val="314332A5"/>
    <w:rsid w:val="314B20D2"/>
    <w:rsid w:val="315C30E8"/>
    <w:rsid w:val="347C73A4"/>
    <w:rsid w:val="366F1DFF"/>
    <w:rsid w:val="37076499"/>
    <w:rsid w:val="3754758D"/>
    <w:rsid w:val="38EB256D"/>
    <w:rsid w:val="3A914FF9"/>
    <w:rsid w:val="3AFB2473"/>
    <w:rsid w:val="3BCE7B87"/>
    <w:rsid w:val="3E495BEB"/>
    <w:rsid w:val="3E885814"/>
    <w:rsid w:val="3EA7634E"/>
    <w:rsid w:val="3EE871B2"/>
    <w:rsid w:val="3EFB5137"/>
    <w:rsid w:val="3F6D1BBA"/>
    <w:rsid w:val="4024421A"/>
    <w:rsid w:val="40F55BB6"/>
    <w:rsid w:val="41D15938"/>
    <w:rsid w:val="42E934F8"/>
    <w:rsid w:val="43012161"/>
    <w:rsid w:val="43947908"/>
    <w:rsid w:val="44056110"/>
    <w:rsid w:val="450665E4"/>
    <w:rsid w:val="45810DBE"/>
    <w:rsid w:val="45991206"/>
    <w:rsid w:val="459A5E42"/>
    <w:rsid w:val="45C2078C"/>
    <w:rsid w:val="46B46353"/>
    <w:rsid w:val="46EA52D3"/>
    <w:rsid w:val="471C7F42"/>
    <w:rsid w:val="48433F5A"/>
    <w:rsid w:val="49C32CF5"/>
    <w:rsid w:val="4A203CA4"/>
    <w:rsid w:val="4B320132"/>
    <w:rsid w:val="4BD05BCB"/>
    <w:rsid w:val="4C0E5653"/>
    <w:rsid w:val="4D3B1D20"/>
    <w:rsid w:val="4F19715A"/>
    <w:rsid w:val="4FF00864"/>
    <w:rsid w:val="50770396"/>
    <w:rsid w:val="508A644B"/>
    <w:rsid w:val="50A32F39"/>
    <w:rsid w:val="51EE60F8"/>
    <w:rsid w:val="52015411"/>
    <w:rsid w:val="52092D0B"/>
    <w:rsid w:val="52224F02"/>
    <w:rsid w:val="53803A05"/>
    <w:rsid w:val="538E7ED0"/>
    <w:rsid w:val="55E04EA5"/>
    <w:rsid w:val="56DC53F6"/>
    <w:rsid w:val="56EA0215"/>
    <w:rsid w:val="57154464"/>
    <w:rsid w:val="575B2BED"/>
    <w:rsid w:val="580E3B59"/>
    <w:rsid w:val="58DA3BB7"/>
    <w:rsid w:val="595B5282"/>
    <w:rsid w:val="59A26483"/>
    <w:rsid w:val="5A5F583E"/>
    <w:rsid w:val="5B245E69"/>
    <w:rsid w:val="5B47762E"/>
    <w:rsid w:val="5B7200D7"/>
    <w:rsid w:val="5DFC00AC"/>
    <w:rsid w:val="5F3960F5"/>
    <w:rsid w:val="5F9920D6"/>
    <w:rsid w:val="5FCD1D80"/>
    <w:rsid w:val="60B30F76"/>
    <w:rsid w:val="60B67280"/>
    <w:rsid w:val="61DC11B8"/>
    <w:rsid w:val="62422518"/>
    <w:rsid w:val="626369CC"/>
    <w:rsid w:val="6347009B"/>
    <w:rsid w:val="63D80CF3"/>
    <w:rsid w:val="64636F54"/>
    <w:rsid w:val="64664551"/>
    <w:rsid w:val="653069D5"/>
    <w:rsid w:val="65556AA0"/>
    <w:rsid w:val="65BD04FF"/>
    <w:rsid w:val="660852D6"/>
    <w:rsid w:val="6770287F"/>
    <w:rsid w:val="677D5E3A"/>
    <w:rsid w:val="68006E85"/>
    <w:rsid w:val="68E0239E"/>
    <w:rsid w:val="6B256C6B"/>
    <w:rsid w:val="6CA43E11"/>
    <w:rsid w:val="6CC237F1"/>
    <w:rsid w:val="6D3E250F"/>
    <w:rsid w:val="6DFD1A82"/>
    <w:rsid w:val="6F5E55F7"/>
    <w:rsid w:val="6FF84BF7"/>
    <w:rsid w:val="70342E41"/>
    <w:rsid w:val="70D47256"/>
    <w:rsid w:val="70F26273"/>
    <w:rsid w:val="70FC4273"/>
    <w:rsid w:val="71A04D50"/>
    <w:rsid w:val="71AB0803"/>
    <w:rsid w:val="726760BC"/>
    <w:rsid w:val="73FB7863"/>
    <w:rsid w:val="74CC6652"/>
    <w:rsid w:val="7513602F"/>
    <w:rsid w:val="751F5007"/>
    <w:rsid w:val="752C0E9F"/>
    <w:rsid w:val="75B96B7B"/>
    <w:rsid w:val="76593F16"/>
    <w:rsid w:val="77DC4DFE"/>
    <w:rsid w:val="786077DD"/>
    <w:rsid w:val="792E03F6"/>
    <w:rsid w:val="79C142AC"/>
    <w:rsid w:val="79CD63C8"/>
    <w:rsid w:val="7A4A0831"/>
    <w:rsid w:val="7B824CF4"/>
    <w:rsid w:val="7C5C4760"/>
    <w:rsid w:val="7E4A3282"/>
    <w:rsid w:val="7F054C3B"/>
    <w:rsid w:val="7F12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DDBA"/>
  <w15:docId w15:val="{7610F03F-57A4-436E-83AD-499888C3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tabs>
        <w:tab w:val="left" w:pos="720"/>
      </w:tabs>
      <w:ind w:firstLine="420"/>
    </w:pPr>
  </w:style>
  <w:style w:type="paragraph" w:styleId="a3">
    <w:name w:val="Body Text Indent"/>
    <w:basedOn w:val="a"/>
    <w:next w:val="2"/>
    <w:uiPriority w:val="99"/>
    <w:unhideWhenUsed/>
    <w:qFormat/>
    <w:pPr>
      <w:spacing w:after="120"/>
      <w:ind w:leftChars="200" w:left="420"/>
    </w:p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Normal (Web)"/>
    <w:basedOn w:val="a"/>
    <w:qFormat/>
    <w:pPr>
      <w:spacing w:line="432" w:lineRule="auto"/>
      <w:jc w:val="left"/>
    </w:pPr>
    <w:rPr>
      <w:rFonts w:cs="Times New Roman"/>
      <w:kern w:val="0"/>
      <w:sz w:val="24"/>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Pr>
      <w:b/>
    </w:rPr>
  </w:style>
  <w:style w:type="character" w:styleId="a8">
    <w:name w:val="FollowedHyperlink"/>
    <w:basedOn w:val="a0"/>
    <w:uiPriority w:val="99"/>
    <w:semiHidden/>
    <w:unhideWhenUsed/>
    <w:qFormat/>
    <w:rPr>
      <w:color w:val="800080"/>
      <w:u w:val="none"/>
    </w:rPr>
  </w:style>
  <w:style w:type="character" w:styleId="a9">
    <w:name w:val="Hyperlink"/>
    <w:basedOn w:val="a0"/>
    <w:uiPriority w:val="99"/>
    <w:semiHidden/>
    <w:unhideWhenUsed/>
    <w:qFormat/>
    <w:rPr>
      <w:color w:val="0000FF"/>
      <w:u w:val="none"/>
    </w:rPr>
  </w:style>
  <w:style w:type="paragraph" w:styleId="aa">
    <w:name w:val="List Paragraph"/>
    <w:basedOn w:val="a"/>
    <w:uiPriority w:val="34"/>
    <w:qFormat/>
    <w:pPr>
      <w:ind w:firstLineChars="200" w:firstLine="420"/>
    </w:pPr>
  </w:style>
  <w:style w:type="character" w:customStyle="1" w:styleId="postwemediainfo1">
    <w:name w:val="post_wemedia_info1"/>
    <w:basedOn w:val="a0"/>
    <w:qFormat/>
  </w:style>
  <w:style w:type="character" w:customStyle="1" w:styleId="stxt2">
    <w:name w:val="s_txt2"/>
    <w:basedOn w:val="a0"/>
    <w:qFormat/>
  </w:style>
  <w:style w:type="character" w:customStyle="1" w:styleId="stxt25">
    <w:name w:val="s_txt25"/>
    <w:basedOn w:val="a0"/>
    <w:qFormat/>
  </w:style>
  <w:style w:type="character" w:customStyle="1" w:styleId="stxt23">
    <w:name w:val="s_txt2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A9BB22-D2BE-4F13-BA43-444A8254B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B4464</cp:lastModifiedBy>
  <cp:revision>2</cp:revision>
  <cp:lastPrinted>2023-11-23T11:53:00Z</cp:lastPrinted>
  <dcterms:created xsi:type="dcterms:W3CDTF">2023-11-29T07:49:00Z</dcterms:created>
  <dcterms:modified xsi:type="dcterms:W3CDTF">2023-11-29T07:49:00Z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B86F3C3794B44067AB49521E1C5C37DD_13</vt:lpwstr>
  </property>
</Properties>
</file>