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C92F" w14:textId="77777777" w:rsidR="00554C3B" w:rsidRDefault="00000000">
      <w:pPr>
        <w:jc w:val="left"/>
        <w:rPr>
          <w:rFonts w:asciiTheme="minorEastAsia" w:hAnsiTheme="minorEastAsia"/>
          <w:b/>
          <w:sz w:val="28"/>
          <w:szCs w:val="28"/>
        </w:rPr>
      </w:pPr>
      <w:r>
        <w:rPr>
          <w:rFonts w:asciiTheme="minorEastAsia" w:hAnsiTheme="minorEastAsia" w:hint="eastAsia"/>
          <w:b/>
          <w:noProof/>
          <w:sz w:val="28"/>
          <w:szCs w:val="28"/>
        </w:rPr>
        <w:drawing>
          <wp:inline distT="0" distB="0" distL="114300" distR="114300" wp14:anchorId="2D71FA84" wp14:editId="08A45740">
            <wp:extent cx="1769110" cy="579120"/>
            <wp:effectExtent l="0" t="0" r="2540" b="11430"/>
            <wp:docPr id="1" name="图片 1" descr="b11e0f9989d5fb87e7ae7ddc4de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1e0f9989d5fb87e7ae7ddc4de1441"/>
                    <pic:cNvPicPr>
                      <a:picLocks noChangeAspect="1"/>
                    </pic:cNvPicPr>
                  </pic:nvPicPr>
                  <pic:blipFill>
                    <a:blip r:embed="rId6" cstate="print"/>
                    <a:stretch>
                      <a:fillRect/>
                    </a:stretch>
                  </pic:blipFill>
                  <pic:spPr>
                    <a:xfrm>
                      <a:off x="0" y="0"/>
                      <a:ext cx="1769110" cy="579120"/>
                    </a:xfrm>
                    <a:prstGeom prst="rect">
                      <a:avLst/>
                    </a:prstGeom>
                  </pic:spPr>
                </pic:pic>
              </a:graphicData>
            </a:graphic>
          </wp:inline>
        </w:drawing>
      </w:r>
    </w:p>
    <w:p w14:paraId="077CFC16" w14:textId="77777777" w:rsidR="00554C3B" w:rsidRDefault="00554C3B">
      <w:pPr>
        <w:jc w:val="center"/>
        <w:rPr>
          <w:rFonts w:asciiTheme="minorEastAsia" w:hAnsiTheme="minorEastAsia"/>
          <w:b/>
          <w:sz w:val="28"/>
          <w:szCs w:val="28"/>
        </w:rPr>
      </w:pPr>
    </w:p>
    <w:p w14:paraId="60DF9847" w14:textId="77777777" w:rsidR="00554C3B" w:rsidRDefault="00554C3B">
      <w:pPr>
        <w:jc w:val="center"/>
        <w:rPr>
          <w:rFonts w:asciiTheme="minorEastAsia" w:hAnsiTheme="minorEastAsia"/>
          <w:b/>
          <w:sz w:val="28"/>
          <w:szCs w:val="28"/>
        </w:rPr>
      </w:pPr>
    </w:p>
    <w:p w14:paraId="7CE1D626" w14:textId="77777777" w:rsidR="00554C3B" w:rsidRDefault="00554C3B">
      <w:pPr>
        <w:jc w:val="center"/>
        <w:rPr>
          <w:rFonts w:asciiTheme="minorEastAsia" w:hAnsiTheme="minorEastAsia"/>
          <w:b/>
          <w:sz w:val="28"/>
          <w:szCs w:val="28"/>
        </w:rPr>
      </w:pPr>
    </w:p>
    <w:p w14:paraId="7EE16164" w14:textId="77777777" w:rsidR="00554C3B" w:rsidRDefault="00554C3B">
      <w:pPr>
        <w:jc w:val="center"/>
        <w:rPr>
          <w:rFonts w:asciiTheme="minorEastAsia" w:hAnsiTheme="minorEastAsia"/>
          <w:b/>
          <w:sz w:val="28"/>
          <w:szCs w:val="28"/>
        </w:rPr>
      </w:pPr>
    </w:p>
    <w:p w14:paraId="2762479E" w14:textId="77777777" w:rsidR="00554C3B" w:rsidRDefault="00554C3B">
      <w:pPr>
        <w:jc w:val="center"/>
        <w:rPr>
          <w:rFonts w:asciiTheme="minorEastAsia" w:hAnsiTheme="minorEastAsia"/>
          <w:b/>
          <w:sz w:val="28"/>
          <w:szCs w:val="28"/>
        </w:rPr>
      </w:pPr>
    </w:p>
    <w:p w14:paraId="00624FD8" w14:textId="77777777" w:rsidR="00554C3B" w:rsidRDefault="00000000">
      <w:pPr>
        <w:jc w:val="center"/>
        <w:rPr>
          <w:rFonts w:asciiTheme="minorEastAsia" w:hAnsiTheme="minorEastAsia"/>
          <w:b/>
          <w:sz w:val="72"/>
          <w:szCs w:val="72"/>
        </w:rPr>
      </w:pPr>
      <w:r>
        <w:rPr>
          <w:rFonts w:asciiTheme="minorEastAsia" w:hAnsiTheme="minorEastAsia" w:hint="eastAsia"/>
          <w:b/>
          <w:sz w:val="72"/>
          <w:szCs w:val="72"/>
        </w:rPr>
        <w:t>采 购 文 件</w:t>
      </w:r>
    </w:p>
    <w:p w14:paraId="569DC3F8" w14:textId="77777777" w:rsidR="00554C3B" w:rsidRDefault="00554C3B">
      <w:pPr>
        <w:jc w:val="center"/>
        <w:rPr>
          <w:rFonts w:asciiTheme="minorEastAsia" w:hAnsiTheme="minorEastAsia"/>
          <w:b/>
          <w:sz w:val="28"/>
          <w:szCs w:val="28"/>
        </w:rPr>
      </w:pPr>
    </w:p>
    <w:p w14:paraId="7D73EB44" w14:textId="77777777" w:rsidR="00554C3B" w:rsidRDefault="00554C3B">
      <w:pPr>
        <w:jc w:val="center"/>
        <w:rPr>
          <w:rFonts w:asciiTheme="minorEastAsia" w:hAnsiTheme="minorEastAsia"/>
          <w:b/>
          <w:sz w:val="28"/>
          <w:szCs w:val="28"/>
        </w:rPr>
      </w:pPr>
    </w:p>
    <w:p w14:paraId="631586B0" w14:textId="77777777" w:rsidR="00554C3B" w:rsidRDefault="00554C3B">
      <w:pPr>
        <w:jc w:val="center"/>
        <w:rPr>
          <w:rFonts w:asciiTheme="minorEastAsia" w:hAnsiTheme="minorEastAsia"/>
          <w:b/>
          <w:sz w:val="28"/>
          <w:szCs w:val="28"/>
        </w:rPr>
      </w:pPr>
    </w:p>
    <w:p w14:paraId="4BDCF8DC" w14:textId="77777777" w:rsidR="00554C3B" w:rsidRDefault="00554C3B">
      <w:pPr>
        <w:jc w:val="center"/>
        <w:rPr>
          <w:rFonts w:asciiTheme="minorEastAsia" w:hAnsiTheme="minorEastAsia"/>
          <w:b/>
          <w:sz w:val="28"/>
          <w:szCs w:val="28"/>
        </w:rPr>
      </w:pPr>
    </w:p>
    <w:p w14:paraId="7743F17A" w14:textId="77777777" w:rsidR="00554C3B" w:rsidRDefault="00554C3B">
      <w:pPr>
        <w:jc w:val="center"/>
        <w:rPr>
          <w:rFonts w:asciiTheme="minorEastAsia" w:hAnsiTheme="minorEastAsia"/>
          <w:b/>
          <w:sz w:val="28"/>
          <w:szCs w:val="28"/>
        </w:rPr>
      </w:pPr>
    </w:p>
    <w:p w14:paraId="0493C232" w14:textId="77777777" w:rsidR="00554C3B" w:rsidRDefault="00000000">
      <w:pPr>
        <w:jc w:val="center"/>
        <w:rPr>
          <w:rFonts w:asciiTheme="minorEastAsia" w:hAnsiTheme="minorEastAsia"/>
          <w:b/>
          <w:bCs/>
          <w:sz w:val="52"/>
          <w:szCs w:val="52"/>
        </w:rPr>
      </w:pPr>
      <w:r>
        <w:rPr>
          <w:rFonts w:asciiTheme="minorEastAsia" w:hAnsiTheme="minorEastAsia" w:hint="eastAsia"/>
          <w:b/>
          <w:sz w:val="48"/>
          <w:szCs w:val="48"/>
        </w:rPr>
        <w:t>项目名称：</w:t>
      </w:r>
      <w:r>
        <w:rPr>
          <w:rFonts w:hint="eastAsia"/>
          <w:b/>
          <w:bCs/>
          <w:sz w:val="44"/>
          <w:szCs w:val="52"/>
        </w:rPr>
        <w:t>病案管理科密集架</w:t>
      </w:r>
    </w:p>
    <w:p w14:paraId="338DA8CB" w14:textId="77777777" w:rsidR="00554C3B" w:rsidRDefault="00554C3B">
      <w:pPr>
        <w:jc w:val="center"/>
        <w:rPr>
          <w:rFonts w:asciiTheme="minorEastAsia" w:hAnsiTheme="minorEastAsia"/>
          <w:b/>
          <w:sz w:val="48"/>
          <w:szCs w:val="48"/>
        </w:rPr>
      </w:pPr>
    </w:p>
    <w:p w14:paraId="5C91492A" w14:textId="77777777" w:rsidR="00554C3B" w:rsidRDefault="00554C3B">
      <w:pPr>
        <w:jc w:val="center"/>
        <w:rPr>
          <w:rFonts w:asciiTheme="minorEastAsia" w:hAnsiTheme="minorEastAsia"/>
          <w:b/>
          <w:sz w:val="48"/>
          <w:szCs w:val="48"/>
        </w:rPr>
      </w:pPr>
    </w:p>
    <w:p w14:paraId="4CB0ACCB" w14:textId="77777777" w:rsidR="00554C3B" w:rsidRDefault="00554C3B">
      <w:pPr>
        <w:jc w:val="center"/>
        <w:rPr>
          <w:rFonts w:asciiTheme="minorEastAsia" w:hAnsiTheme="minorEastAsia"/>
          <w:b/>
          <w:sz w:val="48"/>
          <w:szCs w:val="48"/>
        </w:rPr>
      </w:pPr>
    </w:p>
    <w:p w14:paraId="30E1CE19" w14:textId="77777777" w:rsidR="00554C3B" w:rsidRDefault="00554C3B">
      <w:pPr>
        <w:jc w:val="center"/>
        <w:rPr>
          <w:rFonts w:asciiTheme="minorEastAsia" w:hAnsiTheme="minorEastAsia"/>
          <w:b/>
          <w:sz w:val="48"/>
          <w:szCs w:val="48"/>
        </w:rPr>
      </w:pPr>
    </w:p>
    <w:p w14:paraId="61AC7391" w14:textId="77777777" w:rsidR="00554C3B" w:rsidRDefault="00000000">
      <w:pPr>
        <w:jc w:val="center"/>
        <w:rPr>
          <w:rFonts w:asciiTheme="minorEastAsia" w:hAnsiTheme="minorEastAsia"/>
          <w:b/>
          <w:sz w:val="36"/>
          <w:szCs w:val="36"/>
        </w:rPr>
      </w:pPr>
      <w:r>
        <w:rPr>
          <w:rFonts w:asciiTheme="minorEastAsia" w:hAnsiTheme="minorEastAsia" w:hint="eastAsia"/>
          <w:b/>
          <w:sz w:val="36"/>
          <w:szCs w:val="36"/>
        </w:rPr>
        <w:t>2023年5月</w:t>
      </w:r>
    </w:p>
    <w:p w14:paraId="2FDA5D64" w14:textId="77777777" w:rsidR="00554C3B" w:rsidRDefault="00554C3B">
      <w:pPr>
        <w:jc w:val="center"/>
        <w:rPr>
          <w:rFonts w:asciiTheme="minorEastAsia" w:hAnsiTheme="minorEastAsia"/>
          <w:b/>
          <w:sz w:val="28"/>
          <w:szCs w:val="28"/>
        </w:rPr>
      </w:pPr>
    </w:p>
    <w:p w14:paraId="673D8564" w14:textId="77777777" w:rsidR="00554C3B" w:rsidRDefault="00554C3B">
      <w:pPr>
        <w:jc w:val="center"/>
        <w:rPr>
          <w:rFonts w:asciiTheme="minorEastAsia" w:hAnsiTheme="minorEastAsia"/>
          <w:b/>
          <w:sz w:val="28"/>
          <w:szCs w:val="28"/>
        </w:rPr>
      </w:pPr>
    </w:p>
    <w:p w14:paraId="3E3332C8" w14:textId="77777777" w:rsidR="00554C3B" w:rsidRDefault="00554C3B">
      <w:pPr>
        <w:jc w:val="center"/>
        <w:rPr>
          <w:rFonts w:asciiTheme="minorEastAsia" w:hAnsiTheme="minorEastAsia"/>
          <w:b/>
          <w:sz w:val="28"/>
          <w:szCs w:val="28"/>
        </w:rPr>
      </w:pPr>
    </w:p>
    <w:p w14:paraId="4D2FFA3F" w14:textId="77777777" w:rsidR="00554C3B" w:rsidRDefault="00000000">
      <w:pPr>
        <w:jc w:val="left"/>
        <w:rPr>
          <w:rFonts w:asciiTheme="minorEastAsia" w:hAnsiTheme="minorEastAsia"/>
          <w:b/>
          <w:sz w:val="28"/>
          <w:szCs w:val="28"/>
        </w:rPr>
      </w:pPr>
      <w:r>
        <w:rPr>
          <w:rFonts w:asciiTheme="minorEastAsia" w:hAnsiTheme="minorEastAsia" w:hint="eastAsia"/>
          <w:b/>
          <w:sz w:val="28"/>
          <w:szCs w:val="28"/>
        </w:rPr>
        <w:lastRenderedPageBreak/>
        <w:t>一、采购书</w:t>
      </w:r>
    </w:p>
    <w:p w14:paraId="44A029B0" w14:textId="77777777" w:rsidR="00554C3B" w:rsidRDefault="00000000">
      <w:pPr>
        <w:spacing w:line="360" w:lineRule="auto"/>
        <w:rPr>
          <w:rFonts w:asciiTheme="minorEastAsia" w:hAnsiTheme="minorEastAsia"/>
          <w:sz w:val="18"/>
          <w:szCs w:val="18"/>
        </w:rPr>
      </w:pPr>
      <w:r>
        <w:rPr>
          <w:rFonts w:asciiTheme="minorEastAsia" w:hAnsiTheme="minorEastAsia" w:hint="eastAsia"/>
          <w:sz w:val="24"/>
          <w:szCs w:val="24"/>
        </w:rPr>
        <w:t>1.  项目名称：</w:t>
      </w:r>
      <w:r>
        <w:rPr>
          <w:rFonts w:hint="eastAsia"/>
          <w:sz w:val="24"/>
          <w:szCs w:val="32"/>
        </w:rPr>
        <w:t>病案管理科密集架</w:t>
      </w:r>
    </w:p>
    <w:p w14:paraId="4F6C26DE"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2.  项目概况：详见技术要求</w:t>
      </w:r>
    </w:p>
    <w:p w14:paraId="031BFC00"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3.  采购协议期限：自合同签订之日起一年</w:t>
      </w:r>
    </w:p>
    <w:p w14:paraId="639F4E4F"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4.  交货方式、地点：</w:t>
      </w:r>
    </w:p>
    <w:p w14:paraId="718C2363" w14:textId="77777777" w:rsidR="00554C3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运输方式：由报价人自行确定（包装费、运输费及保险费，包含在总报价内）</w:t>
      </w:r>
    </w:p>
    <w:p w14:paraId="28367305" w14:textId="77777777" w:rsidR="00554C3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交货地点：湖北省十堰市大岭路16号</w:t>
      </w:r>
    </w:p>
    <w:p w14:paraId="4BE74994" w14:textId="77777777" w:rsidR="00554C3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收货单位：国药东风总医院</w:t>
      </w:r>
    </w:p>
    <w:p w14:paraId="02FE868A"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5.  货款结算方式：</w:t>
      </w:r>
    </w:p>
    <w:p w14:paraId="797C1274" w14:textId="77777777" w:rsidR="00554C3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货款及运输费用等经采购人验收合格后，由国药东风总医院与卖方（中标人）结算，具体结算办法如下：</w:t>
      </w:r>
    </w:p>
    <w:p w14:paraId="27DCE06F"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5.1 项目验收合格后，卖方向买方开具首批订单货款的增值税普票，买方向卖方支付首批订单总货款的90%；设备正常运行一年后15个工作日内，买方向卖方支付合同总货款额的10%。即质保金。</w:t>
      </w:r>
    </w:p>
    <w:p w14:paraId="5F9AC948"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6.  报名时间：2023年 5 月 10 日8:00至2023年5  月 17 日18:00</w:t>
      </w:r>
    </w:p>
    <w:p w14:paraId="5028A985"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7.  报价方式：纸质报价文件（活页装订，编制页码，加盖骑缝章），一式两份</w:t>
      </w:r>
    </w:p>
    <w:p w14:paraId="42FC2F67"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8.  采购人联系方式：</w:t>
      </w:r>
    </w:p>
    <w:p w14:paraId="5FB36552" w14:textId="77777777" w:rsidR="00554C3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联系单位：国药东风总医院招标办</w:t>
      </w:r>
    </w:p>
    <w:p w14:paraId="0042F201" w14:textId="77777777" w:rsidR="00554C3B" w:rsidRDefault="00000000">
      <w:pPr>
        <w:spacing w:line="360" w:lineRule="auto"/>
        <w:ind w:firstLine="480"/>
        <w:rPr>
          <w:rFonts w:asciiTheme="minorEastAsia" w:hAnsiTheme="minorEastAsia"/>
          <w:sz w:val="24"/>
          <w:szCs w:val="24"/>
          <w:highlight w:val="yellow"/>
        </w:rPr>
      </w:pPr>
      <w:r>
        <w:rPr>
          <w:rFonts w:asciiTheme="minorEastAsia" w:hAnsiTheme="minorEastAsia" w:hint="eastAsia"/>
          <w:sz w:val="24"/>
          <w:szCs w:val="24"/>
        </w:rPr>
        <w:t xml:space="preserve">联系人：陈静   13907280772         </w:t>
      </w:r>
    </w:p>
    <w:p w14:paraId="234AC377"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          </w:t>
      </w:r>
    </w:p>
    <w:p w14:paraId="0639816E" w14:textId="77777777" w:rsidR="00554C3B" w:rsidRDefault="00554C3B">
      <w:pPr>
        <w:spacing w:line="360" w:lineRule="auto"/>
        <w:ind w:firstLine="480"/>
        <w:rPr>
          <w:rFonts w:asciiTheme="minorEastAsia" w:hAnsiTheme="minorEastAsia"/>
          <w:sz w:val="24"/>
          <w:szCs w:val="24"/>
        </w:rPr>
      </w:pPr>
    </w:p>
    <w:p w14:paraId="6727089D" w14:textId="77777777" w:rsidR="00554C3B" w:rsidRDefault="00554C3B">
      <w:pPr>
        <w:spacing w:line="360" w:lineRule="auto"/>
        <w:ind w:firstLine="480"/>
        <w:rPr>
          <w:rFonts w:asciiTheme="minorEastAsia" w:hAnsiTheme="minorEastAsia"/>
          <w:sz w:val="24"/>
          <w:szCs w:val="24"/>
        </w:rPr>
      </w:pPr>
    </w:p>
    <w:p w14:paraId="5F825CF4" w14:textId="77777777" w:rsidR="00554C3B" w:rsidRDefault="00554C3B">
      <w:pPr>
        <w:spacing w:line="360" w:lineRule="auto"/>
        <w:ind w:firstLine="480"/>
        <w:rPr>
          <w:rFonts w:asciiTheme="minorEastAsia" w:hAnsiTheme="minorEastAsia"/>
          <w:sz w:val="24"/>
          <w:szCs w:val="24"/>
        </w:rPr>
      </w:pPr>
    </w:p>
    <w:p w14:paraId="2734E864" w14:textId="77777777" w:rsidR="00554C3B" w:rsidRDefault="00554C3B">
      <w:pPr>
        <w:spacing w:line="360" w:lineRule="auto"/>
        <w:ind w:firstLine="480"/>
        <w:rPr>
          <w:rFonts w:asciiTheme="minorEastAsia" w:hAnsiTheme="minorEastAsia"/>
          <w:sz w:val="24"/>
          <w:szCs w:val="24"/>
        </w:rPr>
      </w:pPr>
    </w:p>
    <w:p w14:paraId="33C3FF73" w14:textId="77777777" w:rsidR="00554C3B" w:rsidRDefault="00554C3B">
      <w:pPr>
        <w:spacing w:line="360" w:lineRule="auto"/>
        <w:rPr>
          <w:rFonts w:asciiTheme="minorEastAsia" w:hAnsiTheme="minorEastAsia"/>
          <w:sz w:val="24"/>
          <w:szCs w:val="24"/>
        </w:rPr>
      </w:pPr>
    </w:p>
    <w:p w14:paraId="012B9E52" w14:textId="77777777" w:rsidR="00554C3B" w:rsidRDefault="00554C3B">
      <w:pPr>
        <w:spacing w:line="360" w:lineRule="auto"/>
        <w:rPr>
          <w:rFonts w:asciiTheme="minorEastAsia" w:hAnsiTheme="minorEastAsia"/>
          <w:sz w:val="24"/>
          <w:szCs w:val="24"/>
        </w:rPr>
      </w:pPr>
    </w:p>
    <w:p w14:paraId="01656478" w14:textId="77777777" w:rsidR="00554C3B" w:rsidRDefault="00554C3B">
      <w:pPr>
        <w:spacing w:line="360" w:lineRule="auto"/>
        <w:rPr>
          <w:rFonts w:asciiTheme="minorEastAsia" w:hAnsiTheme="minorEastAsia"/>
          <w:sz w:val="24"/>
          <w:szCs w:val="24"/>
        </w:rPr>
      </w:pPr>
    </w:p>
    <w:p w14:paraId="29CBF74F" w14:textId="77777777" w:rsidR="00554C3B" w:rsidRDefault="00554C3B">
      <w:pPr>
        <w:spacing w:line="360" w:lineRule="auto"/>
        <w:rPr>
          <w:rFonts w:asciiTheme="minorEastAsia" w:hAnsiTheme="minorEastAsia"/>
          <w:sz w:val="24"/>
          <w:szCs w:val="24"/>
        </w:rPr>
      </w:pPr>
    </w:p>
    <w:p w14:paraId="10DB5B04" w14:textId="77777777" w:rsidR="00554C3B" w:rsidRDefault="00554C3B">
      <w:pPr>
        <w:spacing w:line="360" w:lineRule="auto"/>
        <w:rPr>
          <w:rFonts w:asciiTheme="minorEastAsia" w:hAnsiTheme="minorEastAsia"/>
          <w:sz w:val="24"/>
          <w:szCs w:val="24"/>
        </w:rPr>
      </w:pPr>
    </w:p>
    <w:p w14:paraId="4A3F7451" w14:textId="77777777" w:rsidR="00554C3B" w:rsidRDefault="00000000">
      <w:pPr>
        <w:numPr>
          <w:ilvl w:val="0"/>
          <w:numId w:val="1"/>
        </w:numPr>
        <w:spacing w:line="360" w:lineRule="auto"/>
        <w:rPr>
          <w:rFonts w:asciiTheme="minorEastAsia" w:hAnsiTheme="minorEastAsia"/>
          <w:b/>
          <w:sz w:val="28"/>
          <w:szCs w:val="28"/>
        </w:rPr>
      </w:pPr>
      <w:r>
        <w:rPr>
          <w:rFonts w:asciiTheme="minorEastAsia" w:hAnsiTheme="minorEastAsia" w:hint="eastAsia"/>
          <w:b/>
          <w:sz w:val="28"/>
          <w:szCs w:val="28"/>
        </w:rPr>
        <w:lastRenderedPageBreak/>
        <w:t>报价文件目录</w:t>
      </w:r>
    </w:p>
    <w:p w14:paraId="7F5E3109" w14:textId="77777777" w:rsidR="00554C3B" w:rsidRDefault="00000000">
      <w:pPr>
        <w:numPr>
          <w:ilvl w:val="0"/>
          <w:numId w:val="2"/>
        </w:num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报价表</w:t>
      </w:r>
    </w:p>
    <w:tbl>
      <w:tblPr>
        <w:tblW w:w="8360" w:type="dxa"/>
        <w:tblInd w:w="93" w:type="dxa"/>
        <w:tblLayout w:type="fixed"/>
        <w:tblLook w:val="04A0" w:firstRow="1" w:lastRow="0" w:firstColumn="1" w:lastColumn="0" w:noHBand="0" w:noVBand="1"/>
      </w:tblPr>
      <w:tblGrid>
        <w:gridCol w:w="2324"/>
        <w:gridCol w:w="1248"/>
        <w:gridCol w:w="1728"/>
        <w:gridCol w:w="1056"/>
        <w:gridCol w:w="896"/>
        <w:gridCol w:w="1108"/>
      </w:tblGrid>
      <w:tr w:rsidR="00554C3B" w14:paraId="2A92BA09" w14:textId="77777777">
        <w:trPr>
          <w:trHeight w:val="640"/>
        </w:trPr>
        <w:tc>
          <w:tcPr>
            <w:tcW w:w="2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C141D"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设备及分项名称</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C8177"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生产厂家</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F7F68"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品牌、型号规格</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79611"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4E97C"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15B0" w14:textId="77777777" w:rsidR="00554C3B"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合计总价</w:t>
            </w:r>
          </w:p>
        </w:tc>
      </w:tr>
      <w:tr w:rsidR="00554C3B" w14:paraId="4A3D5955" w14:textId="77777777">
        <w:trPr>
          <w:trHeight w:val="640"/>
        </w:trPr>
        <w:tc>
          <w:tcPr>
            <w:tcW w:w="2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7AE7B" w14:textId="77777777" w:rsidR="00554C3B" w:rsidRDefault="00554C3B">
            <w:pPr>
              <w:widowControl/>
              <w:jc w:val="center"/>
              <w:rPr>
                <w:rFonts w:ascii="宋体" w:eastAsia="宋体" w:hAnsi="宋体" w:cs="宋体"/>
                <w:color w:val="000000"/>
                <w:kern w:val="0"/>
                <w:sz w:val="22"/>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D7BE7" w14:textId="77777777" w:rsidR="00554C3B" w:rsidRDefault="00554C3B">
            <w:pPr>
              <w:widowControl/>
              <w:jc w:val="center"/>
              <w:rPr>
                <w:rFonts w:ascii="宋体" w:eastAsia="宋体" w:hAnsi="宋体" w:cs="宋体"/>
                <w:color w:val="000000"/>
                <w:kern w:val="0"/>
                <w:sz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10E0" w14:textId="77777777" w:rsidR="00554C3B" w:rsidRDefault="00554C3B">
            <w:pPr>
              <w:widowControl/>
              <w:jc w:val="center"/>
              <w:rPr>
                <w:rFonts w:ascii="宋体" w:eastAsia="宋体" w:hAnsi="宋体" w:cs="宋体"/>
                <w:color w:val="000000"/>
                <w:kern w:val="0"/>
                <w:sz w:val="22"/>
              </w:rPr>
            </w:pP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F57EA" w14:textId="77777777" w:rsidR="00554C3B" w:rsidRDefault="00554C3B">
            <w:pPr>
              <w:widowControl/>
              <w:jc w:val="center"/>
              <w:rPr>
                <w:rFonts w:ascii="宋体" w:eastAsia="宋体" w:hAnsi="宋体" w:cs="宋体"/>
                <w:color w:val="000000"/>
                <w:kern w:val="0"/>
                <w:sz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C6D1F" w14:textId="77777777" w:rsidR="00554C3B" w:rsidRDefault="00554C3B">
            <w:pPr>
              <w:widowControl/>
              <w:jc w:val="center"/>
              <w:rPr>
                <w:rFonts w:ascii="宋体" w:eastAsia="宋体" w:hAnsi="宋体" w:cs="宋体"/>
                <w:color w:val="000000"/>
                <w:kern w:val="0"/>
                <w:sz w:val="22"/>
              </w:rPr>
            </w:pP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3122E" w14:textId="77777777" w:rsidR="00554C3B" w:rsidRDefault="00554C3B">
            <w:pPr>
              <w:widowControl/>
              <w:jc w:val="center"/>
              <w:rPr>
                <w:rFonts w:ascii="宋体" w:eastAsia="宋体" w:hAnsi="宋体" w:cs="宋体"/>
                <w:color w:val="000000"/>
                <w:kern w:val="0"/>
                <w:sz w:val="22"/>
              </w:rPr>
            </w:pPr>
          </w:p>
        </w:tc>
      </w:tr>
    </w:tbl>
    <w:p w14:paraId="2E98FDED" w14:textId="77777777" w:rsidR="00554C3B" w:rsidRDefault="00000000">
      <w:pPr>
        <w:rPr>
          <w:rFonts w:asciiTheme="minorEastAsia" w:hAnsiTheme="minorEastAsia"/>
          <w:sz w:val="24"/>
          <w:szCs w:val="24"/>
        </w:rPr>
      </w:pPr>
      <w:r>
        <w:rPr>
          <w:rFonts w:asciiTheme="minorEastAsia" w:hAnsiTheme="minorEastAsia"/>
          <w:sz w:val="24"/>
          <w:szCs w:val="24"/>
        </w:rPr>
        <w:t>备注</w:t>
      </w:r>
      <w:r>
        <w:rPr>
          <w:rFonts w:asciiTheme="minorEastAsia" w:hAnsiTheme="minorEastAsia" w:hint="eastAsia"/>
          <w:sz w:val="24"/>
          <w:szCs w:val="24"/>
        </w:rPr>
        <w:t>：报价所含产品及设计技术资料即卖方提供给买方的全部产品及服务，应能满足采购文件要求的所有要求。</w:t>
      </w:r>
    </w:p>
    <w:p w14:paraId="3E524417" w14:textId="77777777" w:rsidR="00554C3B" w:rsidRDefault="00000000">
      <w:pPr>
        <w:jc w:val="left"/>
        <w:rPr>
          <w:rFonts w:ascii="宋体" w:eastAsia="宋体" w:hAnsi="宋体" w:cs="宋体"/>
          <w:sz w:val="24"/>
          <w:szCs w:val="24"/>
        </w:rPr>
      </w:pPr>
      <w:r>
        <w:rPr>
          <w:rFonts w:hint="eastAsia"/>
          <w:sz w:val="24"/>
          <w:szCs w:val="24"/>
        </w:rPr>
        <w:t xml:space="preserve"> </w:t>
      </w:r>
      <w:r>
        <w:rPr>
          <w:rFonts w:ascii="宋体" w:eastAsia="宋体" w:hAnsi="宋体" w:cs="宋体" w:hint="eastAsia"/>
          <w:sz w:val="24"/>
          <w:szCs w:val="24"/>
        </w:rPr>
        <w:t>为满足病案管理科库房使用需求，所采购密集架需满足以下参数：</w:t>
      </w:r>
    </w:p>
    <w:p w14:paraId="750AFBC5" w14:textId="77777777" w:rsidR="00554C3B" w:rsidRDefault="00000000">
      <w:pPr>
        <w:numPr>
          <w:ilvl w:val="0"/>
          <w:numId w:val="3"/>
        </w:numPr>
        <w:ind w:left="696" w:hangingChars="290" w:hanging="696"/>
        <w:jc w:val="left"/>
        <w:rPr>
          <w:rFonts w:ascii="宋体" w:eastAsia="宋体" w:hAnsi="宋体" w:cs="宋体"/>
          <w:sz w:val="24"/>
          <w:szCs w:val="24"/>
        </w:rPr>
      </w:pPr>
      <w:r>
        <w:rPr>
          <w:rFonts w:ascii="宋体" w:eastAsia="宋体" w:hAnsi="宋体" w:cs="宋体" w:hint="eastAsia"/>
          <w:sz w:val="24"/>
          <w:szCs w:val="24"/>
        </w:rPr>
        <w:t>所购密集架为订制款：通高2.5米，九层，层高不低于23cm，每节密集架正面宽约90cm，侧面宽不低于60cm，5节/列，列宽4.56m</w:t>
      </w:r>
    </w:p>
    <w:p w14:paraId="4169B777" w14:textId="77777777" w:rsidR="00554C3B" w:rsidRDefault="00000000">
      <w:pPr>
        <w:numPr>
          <w:ilvl w:val="0"/>
          <w:numId w:val="3"/>
        </w:numPr>
        <w:ind w:left="696" w:hangingChars="290" w:hanging="696"/>
        <w:jc w:val="left"/>
        <w:rPr>
          <w:rFonts w:ascii="宋体" w:eastAsia="宋体" w:hAnsi="宋体" w:cs="宋体"/>
          <w:sz w:val="24"/>
          <w:szCs w:val="24"/>
        </w:rPr>
      </w:pPr>
      <w:r>
        <w:rPr>
          <w:rFonts w:ascii="宋体" w:eastAsia="宋体" w:hAnsi="宋体" w:cs="宋体" w:hint="eastAsia"/>
          <w:sz w:val="24"/>
          <w:szCs w:val="24"/>
        </w:rPr>
        <w:t>所购密集架为长期存贮病案所用，为防止密集架隔板受压变形，密集架隔板采用钢板厚度不低于2mm，两侧支撑面板及底部钢板厚度不低于3mm，轨距及轨宽可同标准款。</w:t>
      </w:r>
    </w:p>
    <w:p w14:paraId="0FB036A9" w14:textId="77777777" w:rsidR="00554C3B" w:rsidRDefault="00000000">
      <w:pPr>
        <w:numPr>
          <w:ilvl w:val="0"/>
          <w:numId w:val="3"/>
        </w:numPr>
        <w:ind w:left="696" w:hangingChars="290" w:hanging="696"/>
        <w:jc w:val="left"/>
        <w:rPr>
          <w:rFonts w:ascii="宋体" w:eastAsia="宋体" w:hAnsi="宋体" w:cs="宋体"/>
          <w:sz w:val="24"/>
          <w:szCs w:val="24"/>
        </w:rPr>
      </w:pPr>
      <w:r>
        <w:rPr>
          <w:rFonts w:ascii="宋体" w:eastAsia="宋体" w:hAnsi="宋体" w:cs="宋体" w:hint="eastAsia"/>
          <w:sz w:val="24"/>
          <w:szCs w:val="24"/>
        </w:rPr>
        <w:t>密集架驻车机构需可靠耐用，避免溜滑现象。</w:t>
      </w:r>
    </w:p>
    <w:p w14:paraId="762DB07B" w14:textId="77777777" w:rsidR="00554C3B" w:rsidRDefault="00554C3B">
      <w:pPr>
        <w:spacing w:line="360" w:lineRule="auto"/>
        <w:rPr>
          <w:rFonts w:asciiTheme="minorEastAsia" w:hAnsiTheme="minorEastAsia"/>
          <w:sz w:val="22"/>
        </w:rPr>
      </w:pPr>
    </w:p>
    <w:p w14:paraId="51D85CA3" w14:textId="77777777" w:rsidR="00554C3B"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符合性评审文件</w:t>
      </w:r>
    </w:p>
    <w:p w14:paraId="7466C017"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 供应商资质证明文件</w:t>
      </w:r>
    </w:p>
    <w:p w14:paraId="24E41B42"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2.1.1 三证合一营业执照正副本复印件</w:t>
      </w:r>
    </w:p>
    <w:p w14:paraId="5DF671D7" w14:textId="77777777" w:rsidR="00554C3B" w:rsidRDefault="00000000">
      <w:pPr>
        <w:spacing w:line="360" w:lineRule="auto"/>
        <w:ind w:left="720" w:hangingChars="300" w:hanging="720"/>
        <w:rPr>
          <w:rFonts w:asciiTheme="majorEastAsia" w:eastAsiaTheme="majorEastAsia" w:hAnsiTheme="majorEastAsia"/>
          <w:sz w:val="24"/>
          <w:szCs w:val="24"/>
        </w:rPr>
      </w:pPr>
      <w:r>
        <w:rPr>
          <w:rFonts w:asciiTheme="minorEastAsia" w:hAnsiTheme="minorEastAsia" w:cstheme="minorEastAsia" w:hint="eastAsia"/>
          <w:sz w:val="24"/>
          <w:szCs w:val="24"/>
        </w:rPr>
        <w:t xml:space="preserve">2.1.2 </w:t>
      </w:r>
      <w:r>
        <w:rPr>
          <w:rFonts w:asciiTheme="majorEastAsia" w:eastAsiaTheme="majorEastAsia" w:hAnsiTheme="majorEastAsia" w:hint="eastAsia"/>
          <w:sz w:val="24"/>
          <w:szCs w:val="24"/>
        </w:rPr>
        <w:t>法定代表人身份证复印件</w:t>
      </w:r>
    </w:p>
    <w:p w14:paraId="527A2E27" w14:textId="77777777" w:rsidR="00554C3B" w:rsidRDefault="00000000">
      <w:pPr>
        <w:spacing w:line="360" w:lineRule="auto"/>
        <w:rPr>
          <w:rFonts w:asciiTheme="minorEastAsia" w:hAnsiTheme="minorEastAsia" w:cstheme="minorEastAsia"/>
          <w:sz w:val="24"/>
          <w:szCs w:val="24"/>
        </w:rPr>
      </w:pPr>
      <w:r>
        <w:rPr>
          <w:rFonts w:asciiTheme="majorEastAsia" w:eastAsiaTheme="majorEastAsia" w:hAnsiTheme="majorEastAsia" w:hint="eastAsia"/>
          <w:sz w:val="24"/>
          <w:szCs w:val="24"/>
        </w:rPr>
        <w:t>2.1.3 三</w:t>
      </w:r>
      <w:r>
        <w:rPr>
          <w:rFonts w:asciiTheme="minorEastAsia" w:hAnsiTheme="minorEastAsia" w:cstheme="minorEastAsia" w:hint="eastAsia"/>
          <w:sz w:val="24"/>
          <w:szCs w:val="24"/>
        </w:rPr>
        <w:t>年内在经营活动中无重大违法记录的书面声明</w:t>
      </w:r>
    </w:p>
    <w:p w14:paraId="34498155" w14:textId="77777777" w:rsidR="00554C3B" w:rsidRDefault="00000000">
      <w:pPr>
        <w:spacing w:line="360" w:lineRule="auto"/>
        <w:rPr>
          <w:rFonts w:asciiTheme="majorEastAsia" w:eastAsiaTheme="majorEastAsia" w:hAnsiTheme="majorEastAsia"/>
          <w:sz w:val="24"/>
          <w:szCs w:val="24"/>
        </w:rPr>
      </w:pPr>
      <w:r>
        <w:rPr>
          <w:rFonts w:asciiTheme="minorEastAsia" w:hAnsiTheme="minorEastAsia" w:cstheme="minorEastAsia" w:hint="eastAsia"/>
          <w:sz w:val="24"/>
          <w:szCs w:val="24"/>
        </w:rPr>
        <w:t>2.1.4 产品</w:t>
      </w:r>
      <w:r>
        <w:rPr>
          <w:rFonts w:asciiTheme="majorEastAsia" w:eastAsiaTheme="majorEastAsia" w:hAnsiTheme="majorEastAsia" w:hint="eastAsia"/>
          <w:sz w:val="24"/>
          <w:szCs w:val="24"/>
        </w:rPr>
        <w:t>质量检验报告</w:t>
      </w:r>
    </w:p>
    <w:p w14:paraId="02F37AB1" w14:textId="77777777" w:rsidR="00554C3B"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关键项评审文件</w:t>
      </w:r>
    </w:p>
    <w:p w14:paraId="51B67F7D"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3.1 各类质量体系认证证书</w:t>
      </w:r>
    </w:p>
    <w:p w14:paraId="6145B82D"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3.2 具备履行合同所需的设备和专业技术能力</w:t>
      </w:r>
    </w:p>
    <w:p w14:paraId="4AB7780E"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3.4 产品质量承诺书</w:t>
      </w:r>
    </w:p>
    <w:p w14:paraId="7B858587" w14:textId="77777777" w:rsidR="00554C3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3.5 近3年业绩证明（3家）</w:t>
      </w:r>
    </w:p>
    <w:p w14:paraId="4C608115" w14:textId="77777777" w:rsidR="00554C3B" w:rsidRDefault="00554C3B">
      <w:pPr>
        <w:spacing w:line="360" w:lineRule="auto"/>
        <w:jc w:val="left"/>
        <w:rPr>
          <w:rFonts w:asciiTheme="minorEastAsia" w:hAnsiTheme="minorEastAsia"/>
          <w:sz w:val="24"/>
          <w:szCs w:val="24"/>
        </w:rPr>
      </w:pPr>
    </w:p>
    <w:p w14:paraId="2D44D1FB" w14:textId="77777777" w:rsidR="00554C3B" w:rsidRDefault="00554C3B">
      <w:pPr>
        <w:spacing w:line="360" w:lineRule="auto"/>
        <w:jc w:val="left"/>
        <w:rPr>
          <w:rFonts w:asciiTheme="minorEastAsia" w:hAnsiTheme="minorEastAsia"/>
          <w:sz w:val="24"/>
          <w:szCs w:val="24"/>
        </w:rPr>
      </w:pPr>
    </w:p>
    <w:p w14:paraId="44384B5F" w14:textId="77777777" w:rsidR="00554C3B" w:rsidRDefault="00554C3B">
      <w:pPr>
        <w:spacing w:line="360" w:lineRule="auto"/>
        <w:jc w:val="left"/>
        <w:rPr>
          <w:rFonts w:asciiTheme="minorEastAsia" w:hAnsiTheme="minorEastAsia"/>
          <w:sz w:val="24"/>
          <w:szCs w:val="24"/>
        </w:rPr>
      </w:pPr>
    </w:p>
    <w:p w14:paraId="3EB05666" w14:textId="77777777" w:rsidR="00554C3B" w:rsidRDefault="00554C3B">
      <w:pPr>
        <w:spacing w:line="360" w:lineRule="auto"/>
        <w:jc w:val="left"/>
        <w:rPr>
          <w:rFonts w:asciiTheme="minorEastAsia" w:hAnsiTheme="minorEastAsia"/>
          <w:sz w:val="24"/>
          <w:szCs w:val="24"/>
        </w:rPr>
      </w:pPr>
    </w:p>
    <w:p w14:paraId="0DEF6D8F" w14:textId="77777777" w:rsidR="00554C3B" w:rsidRDefault="00554C3B">
      <w:pPr>
        <w:spacing w:line="360" w:lineRule="auto"/>
        <w:jc w:val="left"/>
        <w:rPr>
          <w:rFonts w:asciiTheme="minorEastAsia" w:hAnsiTheme="minorEastAsia"/>
          <w:sz w:val="24"/>
          <w:szCs w:val="24"/>
        </w:rPr>
      </w:pPr>
    </w:p>
    <w:p w14:paraId="354ACD02" w14:textId="77777777" w:rsidR="00554C3B" w:rsidRDefault="00554C3B">
      <w:pPr>
        <w:spacing w:line="360" w:lineRule="auto"/>
        <w:jc w:val="left"/>
        <w:rPr>
          <w:rFonts w:asciiTheme="minorEastAsia" w:hAnsiTheme="minorEastAsia"/>
          <w:sz w:val="24"/>
          <w:szCs w:val="24"/>
        </w:rPr>
      </w:pPr>
    </w:p>
    <w:p w14:paraId="11A79933" w14:textId="77777777" w:rsidR="00554C3B" w:rsidRDefault="00554C3B">
      <w:pPr>
        <w:spacing w:line="360" w:lineRule="auto"/>
        <w:jc w:val="left"/>
        <w:rPr>
          <w:rFonts w:asciiTheme="minorEastAsia" w:hAnsiTheme="minorEastAsia"/>
          <w:sz w:val="24"/>
          <w:szCs w:val="24"/>
        </w:rPr>
      </w:pPr>
    </w:p>
    <w:p w14:paraId="65ACFA57" w14:textId="77777777" w:rsidR="00554C3B" w:rsidRDefault="00554C3B">
      <w:pPr>
        <w:spacing w:line="360" w:lineRule="auto"/>
        <w:jc w:val="left"/>
        <w:rPr>
          <w:rFonts w:asciiTheme="minorEastAsia" w:hAnsiTheme="minorEastAsia"/>
          <w:sz w:val="24"/>
          <w:szCs w:val="24"/>
        </w:rPr>
      </w:pPr>
    </w:p>
    <w:p w14:paraId="380CBA04" w14:textId="77777777" w:rsidR="00554C3B" w:rsidRDefault="00554C3B">
      <w:pPr>
        <w:spacing w:line="360" w:lineRule="auto"/>
        <w:jc w:val="left"/>
        <w:rPr>
          <w:rFonts w:asciiTheme="minorEastAsia" w:hAnsiTheme="minorEastAsia"/>
          <w:sz w:val="24"/>
          <w:szCs w:val="24"/>
        </w:rPr>
      </w:pPr>
    </w:p>
    <w:p w14:paraId="5B490032" w14:textId="77777777" w:rsidR="00554C3B" w:rsidRDefault="00000000">
      <w:pPr>
        <w:spacing w:line="360" w:lineRule="auto"/>
        <w:jc w:val="left"/>
        <w:rPr>
          <w:rFonts w:asciiTheme="minorEastAsia" w:hAnsiTheme="minorEastAsia"/>
          <w:b/>
          <w:sz w:val="28"/>
          <w:szCs w:val="28"/>
        </w:rPr>
      </w:pPr>
      <w:r>
        <w:rPr>
          <w:rFonts w:asciiTheme="minorEastAsia" w:hAnsiTheme="minorEastAsia"/>
          <w:b/>
          <w:sz w:val="28"/>
          <w:szCs w:val="28"/>
        </w:rPr>
        <w:t>三</w:t>
      </w:r>
      <w:r>
        <w:rPr>
          <w:rFonts w:asciiTheme="minorEastAsia" w:hAnsiTheme="minorEastAsia" w:hint="eastAsia"/>
          <w:b/>
          <w:sz w:val="28"/>
          <w:szCs w:val="28"/>
        </w:rPr>
        <w:t>、项目采购要求</w:t>
      </w:r>
    </w:p>
    <w:p w14:paraId="1A9968B7" w14:textId="77777777" w:rsidR="00554C3B" w:rsidRDefault="00000000">
      <w:pPr>
        <w:spacing w:line="360" w:lineRule="auto"/>
        <w:rPr>
          <w:rFonts w:asciiTheme="minorEastAsia" w:hAnsiTheme="minorEastAsia"/>
          <w:b/>
          <w:sz w:val="24"/>
          <w:szCs w:val="24"/>
        </w:rPr>
      </w:pPr>
      <w:r>
        <w:rPr>
          <w:rFonts w:asciiTheme="minorEastAsia" w:hAnsiTheme="minorEastAsia" w:hint="eastAsia"/>
          <w:b/>
          <w:sz w:val="24"/>
          <w:szCs w:val="24"/>
        </w:rPr>
        <w:t>1. 基本</w:t>
      </w:r>
      <w:r>
        <w:rPr>
          <w:rFonts w:asciiTheme="minorEastAsia" w:hAnsiTheme="minorEastAsia"/>
          <w:b/>
          <w:sz w:val="24"/>
          <w:szCs w:val="24"/>
        </w:rPr>
        <w:t>要求</w:t>
      </w:r>
    </w:p>
    <w:p w14:paraId="0A52F333" w14:textId="77777777" w:rsidR="00554C3B" w:rsidRDefault="00000000">
      <w:pPr>
        <w:spacing w:line="360" w:lineRule="auto"/>
        <w:ind w:left="482" w:hangingChars="200" w:hanging="482"/>
        <w:rPr>
          <w:rFonts w:asciiTheme="minorEastAsia" w:hAnsiTheme="minorEastAsia"/>
          <w:sz w:val="24"/>
          <w:szCs w:val="24"/>
        </w:rPr>
      </w:pPr>
      <w:r>
        <w:rPr>
          <w:rFonts w:asciiTheme="minorEastAsia" w:hAnsiTheme="minorEastAsia" w:hint="eastAsia"/>
          <w:b/>
          <w:sz w:val="24"/>
          <w:szCs w:val="24"/>
        </w:rPr>
        <w:t xml:space="preserve">1.1 </w:t>
      </w:r>
      <w:r>
        <w:rPr>
          <w:rFonts w:asciiTheme="minorEastAsia" w:hAnsiTheme="minorEastAsia"/>
          <w:sz w:val="24"/>
          <w:szCs w:val="24"/>
        </w:rPr>
        <w:t>供应商资质要求：</w:t>
      </w:r>
    </w:p>
    <w:p w14:paraId="2B48A047"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1.1.1 </w:t>
      </w:r>
      <w:r>
        <w:rPr>
          <w:rFonts w:asciiTheme="minorEastAsia" w:hAnsiTheme="minorEastAsia"/>
          <w:sz w:val="24"/>
          <w:szCs w:val="24"/>
        </w:rPr>
        <w:t>供应商应是注册于中华人民共和国的独立企业法人，满足采购文件要求资格的企业</w:t>
      </w:r>
      <w:r>
        <w:rPr>
          <w:rFonts w:asciiTheme="minorEastAsia" w:hAnsiTheme="minorEastAsia" w:hint="eastAsia"/>
          <w:sz w:val="24"/>
          <w:szCs w:val="24"/>
        </w:rPr>
        <w:t>；</w:t>
      </w:r>
    </w:p>
    <w:p w14:paraId="1C3998D7"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1.1.2 </w:t>
      </w:r>
      <w:r>
        <w:rPr>
          <w:rFonts w:asciiTheme="minorEastAsia" w:hAnsiTheme="minorEastAsia"/>
          <w:sz w:val="24"/>
          <w:szCs w:val="24"/>
        </w:rPr>
        <w:t>符合政府采购法第二十二条规定的供应商资格条件</w:t>
      </w:r>
      <w:r>
        <w:rPr>
          <w:rFonts w:asciiTheme="minorEastAsia" w:hAnsiTheme="minorEastAsia" w:hint="eastAsia"/>
          <w:sz w:val="24"/>
          <w:szCs w:val="24"/>
        </w:rPr>
        <w:t>：</w:t>
      </w:r>
    </w:p>
    <w:p w14:paraId="68A929CC"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①具有独立承担民事责任的能力；</w:t>
      </w:r>
    </w:p>
    <w:p w14:paraId="3CB57211"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②具有良好的商业信誉和健全的财务会计制度；</w:t>
      </w:r>
    </w:p>
    <w:p w14:paraId="17E5D2CA"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③具有履行合同所必需的设备和专业技术能力；</w:t>
      </w:r>
    </w:p>
    <w:p w14:paraId="66D45656"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④有依法缴纳税收和社会保障资金的良好记录；</w:t>
      </w:r>
    </w:p>
    <w:p w14:paraId="7B0121F7"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⑤参加采购活动前三年内，在经营活动中没有重大违法记录；</w:t>
      </w:r>
    </w:p>
    <w:p w14:paraId="7581032D" w14:textId="77777777" w:rsidR="00554C3B" w:rsidRDefault="00000000">
      <w:pPr>
        <w:spacing w:line="360" w:lineRule="auto"/>
        <w:ind w:firstLineChars="200" w:firstLine="480"/>
        <w:rPr>
          <w:rFonts w:asciiTheme="minorEastAsia" w:hAnsiTheme="minorEastAsia"/>
          <w:sz w:val="24"/>
          <w:szCs w:val="24"/>
        </w:rPr>
      </w:pPr>
      <w:r>
        <w:rPr>
          <w:rFonts w:asciiTheme="minorEastAsia" w:hAnsiTheme="minorEastAsia"/>
          <w:sz w:val="24"/>
          <w:szCs w:val="24"/>
        </w:rPr>
        <w:t>⑥法律、行政法规规定的其他条件。</w:t>
      </w:r>
    </w:p>
    <w:p w14:paraId="7163DEB0"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1.1.3 </w:t>
      </w:r>
      <w:r>
        <w:rPr>
          <w:rFonts w:asciiTheme="minorEastAsia" w:hAnsiTheme="minorEastAsia"/>
          <w:sz w:val="24"/>
          <w:szCs w:val="24"/>
        </w:rPr>
        <w:t>产品制造商具有质量管理体系认证、环境管理体系认证、职业健康安全管理体系认证</w:t>
      </w:r>
      <w:r>
        <w:rPr>
          <w:rFonts w:asciiTheme="minorEastAsia" w:hAnsiTheme="minorEastAsia" w:hint="eastAsia"/>
          <w:sz w:val="24"/>
          <w:szCs w:val="24"/>
        </w:rPr>
        <w:t>；</w:t>
      </w:r>
    </w:p>
    <w:p w14:paraId="1F630432"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1.1.4 </w:t>
      </w:r>
      <w:r>
        <w:rPr>
          <w:rFonts w:asciiTheme="minorEastAsia" w:hAnsiTheme="minorEastAsia"/>
          <w:sz w:val="24"/>
          <w:szCs w:val="24"/>
        </w:rPr>
        <w:t>供应商提供近3年的经营业绩并至少提供份护士</w:t>
      </w:r>
      <w:r>
        <w:rPr>
          <w:rFonts w:asciiTheme="minorEastAsia" w:hAnsiTheme="minorEastAsia" w:hint="eastAsia"/>
          <w:sz w:val="24"/>
          <w:szCs w:val="24"/>
        </w:rPr>
        <w:t>服</w:t>
      </w:r>
      <w:r>
        <w:rPr>
          <w:rFonts w:asciiTheme="minorEastAsia" w:hAnsiTheme="minorEastAsia"/>
          <w:sz w:val="24"/>
          <w:szCs w:val="24"/>
        </w:rPr>
        <w:t>供货业绩合同（复印件）</w:t>
      </w:r>
      <w:r>
        <w:rPr>
          <w:rFonts w:asciiTheme="minorEastAsia" w:hAnsiTheme="minorEastAsia" w:hint="eastAsia"/>
          <w:sz w:val="24"/>
          <w:szCs w:val="24"/>
        </w:rPr>
        <w:t xml:space="preserve">；1.1.5 </w:t>
      </w:r>
      <w:r>
        <w:rPr>
          <w:rFonts w:asciiTheme="minorEastAsia" w:hAnsiTheme="minorEastAsia"/>
          <w:sz w:val="24"/>
          <w:szCs w:val="24"/>
        </w:rPr>
        <w:t>交货期：合同签订</w:t>
      </w:r>
      <w:r>
        <w:rPr>
          <w:rFonts w:asciiTheme="minorEastAsia" w:hAnsiTheme="minorEastAsia" w:hint="eastAsia"/>
          <w:sz w:val="24"/>
          <w:szCs w:val="24"/>
        </w:rPr>
        <w:t>15</w:t>
      </w:r>
      <w:r>
        <w:rPr>
          <w:rFonts w:asciiTheme="minorEastAsia" w:hAnsiTheme="minorEastAsia"/>
          <w:sz w:val="24"/>
          <w:szCs w:val="24"/>
        </w:rPr>
        <w:t>天内，发送至采购人指定地点</w:t>
      </w:r>
      <w:r>
        <w:rPr>
          <w:rFonts w:asciiTheme="minorEastAsia" w:hAnsiTheme="minorEastAsia" w:hint="eastAsia"/>
          <w:sz w:val="24"/>
          <w:szCs w:val="24"/>
        </w:rPr>
        <w:t>；</w:t>
      </w:r>
    </w:p>
    <w:p w14:paraId="34A4A830" w14:textId="77777777" w:rsidR="00554C3B"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1.1.6 </w:t>
      </w:r>
      <w:r>
        <w:rPr>
          <w:rFonts w:asciiTheme="minorEastAsia" w:hAnsiTheme="minorEastAsia"/>
          <w:sz w:val="24"/>
          <w:szCs w:val="24"/>
        </w:rPr>
        <w:t>质量要求：经国家相关职能部门检测合格，有产品合格证。</w:t>
      </w:r>
    </w:p>
    <w:p w14:paraId="2BD511DB" w14:textId="77777777" w:rsidR="00554C3B" w:rsidRDefault="00000000">
      <w:pPr>
        <w:spacing w:line="360" w:lineRule="auto"/>
        <w:ind w:left="723" w:hangingChars="300" w:hanging="723"/>
        <w:rPr>
          <w:rFonts w:asciiTheme="minorEastAsia" w:hAnsiTheme="minorEastAsia"/>
          <w:b/>
          <w:sz w:val="24"/>
          <w:szCs w:val="24"/>
        </w:rPr>
      </w:pPr>
      <w:r>
        <w:rPr>
          <w:rFonts w:asciiTheme="minorEastAsia" w:hAnsiTheme="minorEastAsia" w:hint="eastAsia"/>
          <w:b/>
          <w:sz w:val="24"/>
          <w:szCs w:val="24"/>
        </w:rPr>
        <w:t xml:space="preserve">2  </w:t>
      </w:r>
      <w:r>
        <w:rPr>
          <w:rFonts w:asciiTheme="minorEastAsia" w:hAnsiTheme="minorEastAsia"/>
          <w:b/>
          <w:sz w:val="24"/>
          <w:szCs w:val="24"/>
        </w:rPr>
        <w:t>其它要求</w:t>
      </w:r>
    </w:p>
    <w:p w14:paraId="281ABEEC" w14:textId="77777777" w:rsidR="00554C3B" w:rsidRDefault="00000000">
      <w:pPr>
        <w:spacing w:line="36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2.1 </w:t>
      </w:r>
      <w:r>
        <w:rPr>
          <w:rFonts w:asciiTheme="minorEastAsia" w:hAnsiTheme="minorEastAsia"/>
          <w:sz w:val="24"/>
          <w:szCs w:val="24"/>
        </w:rPr>
        <w:t>供应商</w:t>
      </w:r>
      <w:r>
        <w:rPr>
          <w:rFonts w:asciiTheme="minorEastAsia" w:hAnsiTheme="minorEastAsia" w:hint="eastAsia"/>
          <w:sz w:val="24"/>
          <w:szCs w:val="24"/>
        </w:rPr>
        <w:t>如要</w:t>
      </w:r>
      <w:r>
        <w:rPr>
          <w:rFonts w:asciiTheme="minorEastAsia" w:hAnsiTheme="minorEastAsia"/>
          <w:sz w:val="24"/>
          <w:szCs w:val="24"/>
        </w:rPr>
        <w:t>上传电子报价文件统一为PDF版本格式</w:t>
      </w:r>
      <w:r>
        <w:rPr>
          <w:rFonts w:asciiTheme="minorEastAsia" w:hAnsiTheme="minorEastAsia" w:hint="eastAsia"/>
          <w:sz w:val="24"/>
          <w:szCs w:val="24"/>
        </w:rPr>
        <w:t>。</w:t>
      </w:r>
    </w:p>
    <w:p w14:paraId="251B3EB3"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2.2 </w:t>
      </w:r>
      <w:r>
        <w:rPr>
          <w:rFonts w:asciiTheme="minorEastAsia" w:hAnsiTheme="minorEastAsia"/>
          <w:sz w:val="24"/>
          <w:szCs w:val="24"/>
        </w:rPr>
        <w:t>供应商应递交纸质版报价文件1份,递交时纸质文件按要求密封。密封包应写</w:t>
      </w:r>
      <w:r>
        <w:rPr>
          <w:rFonts w:asciiTheme="minorEastAsia" w:hAnsiTheme="minorEastAsia"/>
          <w:sz w:val="24"/>
          <w:szCs w:val="24"/>
        </w:rPr>
        <w:br/>
        <w:t>有业主和项目名称、供应商名称。封口骑缝处以显著标志密封,并加盖供应商公章。</w:t>
      </w:r>
    </w:p>
    <w:p w14:paraId="21412023" w14:textId="77777777" w:rsidR="00554C3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 xml:space="preserve">2.3 </w:t>
      </w:r>
      <w:r>
        <w:rPr>
          <w:rFonts w:asciiTheme="minorEastAsia" w:hAnsiTheme="minorEastAsia"/>
          <w:sz w:val="24"/>
          <w:szCs w:val="24"/>
        </w:rPr>
        <w:t>书面报价文件与电子报价文件应当一致,若出现不一致的情况,以书面报价文件为准。若评标委员会认定书面报价文件与电子报价文件之间的关键项不一致,且影响评审时,评标委员会可否决其报价。</w:t>
      </w:r>
    </w:p>
    <w:p w14:paraId="5A7AA0A7" w14:textId="77777777" w:rsidR="00554C3B" w:rsidRDefault="00554C3B">
      <w:pPr>
        <w:spacing w:line="360" w:lineRule="auto"/>
        <w:ind w:left="480" w:hangingChars="200" w:hanging="480"/>
        <w:rPr>
          <w:rFonts w:asciiTheme="minorEastAsia" w:hAnsiTheme="minorEastAsia"/>
          <w:sz w:val="24"/>
          <w:szCs w:val="24"/>
        </w:rPr>
      </w:pPr>
    </w:p>
    <w:sectPr w:rsidR="00554C3B">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AABCCC"/>
    <w:multiLevelType w:val="singleLevel"/>
    <w:tmpl w:val="E9AABCCC"/>
    <w:lvl w:ilvl="0">
      <w:start w:val="2"/>
      <w:numFmt w:val="chineseCounting"/>
      <w:suff w:val="nothing"/>
      <w:lvlText w:val="%1、"/>
      <w:lvlJc w:val="left"/>
      <w:rPr>
        <w:rFonts w:hint="eastAsia"/>
      </w:rPr>
    </w:lvl>
  </w:abstractNum>
  <w:abstractNum w:abstractNumId="1" w15:restartNumberingAfterBreak="0">
    <w:nsid w:val="F3B50EC3"/>
    <w:multiLevelType w:val="singleLevel"/>
    <w:tmpl w:val="F3B50EC3"/>
    <w:lvl w:ilvl="0">
      <w:start w:val="1"/>
      <w:numFmt w:val="decimal"/>
      <w:suff w:val="space"/>
      <w:lvlText w:val="%1."/>
      <w:lvlJc w:val="left"/>
    </w:lvl>
  </w:abstractNum>
  <w:abstractNum w:abstractNumId="2" w15:restartNumberingAfterBreak="0">
    <w:nsid w:val="0DFA33A3"/>
    <w:multiLevelType w:val="singleLevel"/>
    <w:tmpl w:val="0DFA33A3"/>
    <w:lvl w:ilvl="0">
      <w:start w:val="1"/>
      <w:numFmt w:val="chineseCounting"/>
      <w:suff w:val="nothing"/>
      <w:lvlText w:val="%1、"/>
      <w:lvlJc w:val="left"/>
      <w:pPr>
        <w:ind w:left="640" w:firstLine="0"/>
      </w:pPr>
      <w:rPr>
        <w:rFonts w:hint="eastAsia"/>
      </w:rPr>
    </w:lvl>
  </w:abstractNum>
  <w:num w:numId="1" w16cid:durableId="516424589">
    <w:abstractNumId w:val="0"/>
  </w:num>
  <w:num w:numId="2" w16cid:durableId="109859788">
    <w:abstractNumId w:val="1"/>
  </w:num>
  <w:num w:numId="3" w16cid:durableId="60569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4M2MyMzcxYjAyMWI1MDkzM2Q1MDk5NmQ4MTNmYjYifQ=="/>
  </w:docVars>
  <w:rsids>
    <w:rsidRoot w:val="00AB43FA"/>
    <w:rsid w:val="000000C9"/>
    <w:rsid w:val="00021B09"/>
    <w:rsid w:val="000C5EB6"/>
    <w:rsid w:val="001373E9"/>
    <w:rsid w:val="00166BC8"/>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871B1"/>
    <w:rsid w:val="003D0A32"/>
    <w:rsid w:val="004969B3"/>
    <w:rsid w:val="004B3F36"/>
    <w:rsid w:val="004E3391"/>
    <w:rsid w:val="00500F54"/>
    <w:rsid w:val="005131D0"/>
    <w:rsid w:val="005279D9"/>
    <w:rsid w:val="00530DDC"/>
    <w:rsid w:val="00554C3B"/>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65714"/>
    <w:rsid w:val="00884C87"/>
    <w:rsid w:val="008B5AA4"/>
    <w:rsid w:val="008E67C0"/>
    <w:rsid w:val="009462A5"/>
    <w:rsid w:val="0098051B"/>
    <w:rsid w:val="009B40B5"/>
    <w:rsid w:val="009E4E35"/>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75B37AA"/>
    <w:rsid w:val="077C671A"/>
    <w:rsid w:val="0BEC4BB8"/>
    <w:rsid w:val="0DD46111"/>
    <w:rsid w:val="0E100BEE"/>
    <w:rsid w:val="0E21214E"/>
    <w:rsid w:val="0E4A09EE"/>
    <w:rsid w:val="195C209B"/>
    <w:rsid w:val="19AE4C41"/>
    <w:rsid w:val="1D1011A6"/>
    <w:rsid w:val="1F3C7970"/>
    <w:rsid w:val="1F7C1A84"/>
    <w:rsid w:val="1FFE5062"/>
    <w:rsid w:val="201E74B3"/>
    <w:rsid w:val="22BD2FB3"/>
    <w:rsid w:val="23D43947"/>
    <w:rsid w:val="25476CD1"/>
    <w:rsid w:val="279C4EA9"/>
    <w:rsid w:val="29C60FE2"/>
    <w:rsid w:val="2C8233C1"/>
    <w:rsid w:val="2F2013DA"/>
    <w:rsid w:val="30B04157"/>
    <w:rsid w:val="324239DD"/>
    <w:rsid w:val="347C73A4"/>
    <w:rsid w:val="36657792"/>
    <w:rsid w:val="3A0F6392"/>
    <w:rsid w:val="3FE060DB"/>
    <w:rsid w:val="44B87626"/>
    <w:rsid w:val="46EA52D3"/>
    <w:rsid w:val="47AA594C"/>
    <w:rsid w:val="4A69564B"/>
    <w:rsid w:val="4D3B1D20"/>
    <w:rsid w:val="4F19715A"/>
    <w:rsid w:val="51B44DED"/>
    <w:rsid w:val="5B0B513F"/>
    <w:rsid w:val="5ECB28DF"/>
    <w:rsid w:val="5F863E91"/>
    <w:rsid w:val="653A50FE"/>
    <w:rsid w:val="68EB19B4"/>
    <w:rsid w:val="6CC237F1"/>
    <w:rsid w:val="6DB36A59"/>
    <w:rsid w:val="70F26273"/>
    <w:rsid w:val="74DF2683"/>
    <w:rsid w:val="7CD37776"/>
    <w:rsid w:val="7DE14F1D"/>
    <w:rsid w:val="7DE817A2"/>
    <w:rsid w:val="7F1268E2"/>
    <w:rsid w:val="7FF7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19BDEB"/>
  <w15:docId w15:val="{558C433E-C4AE-4C91-9CA0-804643D5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B4464</cp:lastModifiedBy>
  <cp:revision>2</cp:revision>
  <dcterms:created xsi:type="dcterms:W3CDTF">2023-05-13T01:16:00Z</dcterms:created>
  <dcterms:modified xsi:type="dcterms:W3CDTF">2023-05-13T01:16:00Z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ECCBD1DB5DFE48B581899DED722FF8F2_13</vt:lpwstr>
  </property>
</Properties>
</file>